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7F" w:rsidRPr="007F0857" w:rsidRDefault="00CC407F" w:rsidP="00367652">
      <w:pPr>
        <w:jc w:val="center"/>
        <w:rPr>
          <w:b/>
          <w:sz w:val="32"/>
          <w:szCs w:val="32"/>
        </w:rPr>
      </w:pPr>
      <w:r w:rsidRPr="007F0857">
        <w:rPr>
          <w:b/>
          <w:sz w:val="32"/>
          <w:szCs w:val="32"/>
        </w:rPr>
        <w:t>Colorado Stormwater Excellence Program (CSEP)</w:t>
      </w:r>
    </w:p>
    <w:p w:rsidR="00A1778D" w:rsidRPr="00F972C1" w:rsidRDefault="00A1778D" w:rsidP="00367652">
      <w:pPr>
        <w:jc w:val="center"/>
        <w:rPr>
          <w:color w:val="FF0000"/>
          <w:sz w:val="32"/>
          <w:szCs w:val="32"/>
        </w:rPr>
      </w:pPr>
    </w:p>
    <w:p w:rsidR="003319EC" w:rsidRPr="007F0857" w:rsidRDefault="00277FA8" w:rsidP="00367652">
      <w:pPr>
        <w:jc w:val="center"/>
        <w:rPr>
          <w:b/>
          <w:sz w:val="32"/>
          <w:szCs w:val="32"/>
        </w:rPr>
      </w:pPr>
      <w:r w:rsidRPr="007F0857">
        <w:rPr>
          <w:b/>
          <w:sz w:val="32"/>
          <w:szCs w:val="32"/>
        </w:rPr>
        <w:t>Third-party</w:t>
      </w:r>
      <w:r w:rsidR="003319EC" w:rsidRPr="007F0857">
        <w:rPr>
          <w:b/>
          <w:sz w:val="32"/>
          <w:szCs w:val="32"/>
        </w:rPr>
        <w:t xml:space="preserve"> Construction Reviewer</w:t>
      </w:r>
      <w:r w:rsidR="007F0857" w:rsidRPr="007F0857">
        <w:rPr>
          <w:b/>
          <w:sz w:val="32"/>
          <w:szCs w:val="32"/>
        </w:rPr>
        <w:t xml:space="preserve"> (CR)</w:t>
      </w:r>
      <w:r w:rsidR="003319EC" w:rsidRPr="007F0857">
        <w:rPr>
          <w:b/>
          <w:sz w:val="32"/>
          <w:szCs w:val="32"/>
        </w:rPr>
        <w:t xml:space="preserve"> </w:t>
      </w:r>
    </w:p>
    <w:p w:rsidR="00856234" w:rsidRPr="007F0857" w:rsidRDefault="00342BF6" w:rsidP="00367652">
      <w:pPr>
        <w:jc w:val="center"/>
        <w:rPr>
          <w:b/>
          <w:sz w:val="32"/>
          <w:szCs w:val="32"/>
        </w:rPr>
      </w:pPr>
      <w:r w:rsidRPr="007F0857">
        <w:rPr>
          <w:b/>
          <w:sz w:val="32"/>
          <w:szCs w:val="32"/>
        </w:rPr>
        <w:t xml:space="preserve">Field </w:t>
      </w:r>
      <w:r w:rsidR="00C44880" w:rsidRPr="007F0857">
        <w:rPr>
          <w:b/>
          <w:sz w:val="32"/>
          <w:szCs w:val="32"/>
        </w:rPr>
        <w:t xml:space="preserve">Inspection </w:t>
      </w:r>
      <w:r w:rsidR="007F0857" w:rsidRPr="007F0857">
        <w:rPr>
          <w:b/>
          <w:sz w:val="32"/>
          <w:szCs w:val="32"/>
        </w:rPr>
        <w:t xml:space="preserve">Process </w:t>
      </w:r>
    </w:p>
    <w:p w:rsidR="00856234" w:rsidRDefault="000C406F" w:rsidP="007F0857">
      <w:pPr>
        <w:jc w:val="center"/>
      </w:pPr>
      <w:r>
        <w:t>May</w:t>
      </w:r>
      <w:r w:rsidR="00067B3D">
        <w:t xml:space="preserve"> 15</w:t>
      </w:r>
      <w:r w:rsidR="002D26FC">
        <w:t>, 2013</w:t>
      </w:r>
    </w:p>
    <w:p w:rsidR="00922C41" w:rsidRDefault="00922C41" w:rsidP="007F0857">
      <w:pPr>
        <w:jc w:val="center"/>
      </w:pPr>
    </w:p>
    <w:p w:rsidR="00922C41" w:rsidRPr="001B072D" w:rsidRDefault="00922C41" w:rsidP="00922C41">
      <w:r>
        <w:t>Updates:</w:t>
      </w:r>
    </w:p>
    <w:p w:rsidR="001D6C41" w:rsidRPr="001B072D" w:rsidRDefault="001D6C41" w:rsidP="001D6C41"/>
    <w:p w:rsidR="00922C41" w:rsidRDefault="00922C41" w:rsidP="00922C41">
      <w:pPr>
        <w:jc w:val="center"/>
        <w:rPr>
          <w:b/>
        </w:rPr>
      </w:pPr>
      <w:r>
        <w:rPr>
          <w:b/>
        </w:rPr>
        <w:t>TABLE OF CONTENTS</w:t>
      </w:r>
    </w:p>
    <w:p w:rsidR="00922C41" w:rsidRDefault="00922C41" w:rsidP="00922C4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Page</w:t>
      </w:r>
    </w:p>
    <w:p w:rsidR="00922C41" w:rsidRDefault="00922C41" w:rsidP="00922C41">
      <w:pPr>
        <w:rPr>
          <w:b/>
        </w:rPr>
      </w:pPr>
    </w:p>
    <w:p w:rsidR="00922C41" w:rsidRDefault="00922C41" w:rsidP="00922C41">
      <w:pPr>
        <w:spacing w:after="100"/>
        <w:rPr>
          <w:b/>
        </w:rPr>
      </w:pPr>
      <w:r w:rsidRPr="00922C41">
        <w:rPr>
          <w:b/>
        </w:rPr>
        <w:t>Introduction:</w:t>
      </w:r>
      <w:r>
        <w:rPr>
          <w:b/>
        </w:rPr>
        <w:tab/>
      </w:r>
      <w:r>
        <w:rPr>
          <w:b/>
        </w:rPr>
        <w:tab/>
      </w:r>
      <w:r>
        <w:rPr>
          <w:b/>
        </w:rPr>
        <w:tab/>
      </w:r>
      <w:r>
        <w:rPr>
          <w:b/>
        </w:rPr>
        <w:tab/>
      </w:r>
      <w:r>
        <w:rPr>
          <w:b/>
        </w:rPr>
        <w:tab/>
      </w:r>
      <w:r>
        <w:rPr>
          <w:b/>
        </w:rPr>
        <w:tab/>
      </w:r>
      <w:r>
        <w:rPr>
          <w:b/>
        </w:rPr>
        <w:tab/>
      </w:r>
      <w:r>
        <w:rPr>
          <w:b/>
        </w:rPr>
        <w:tab/>
      </w:r>
      <w:r>
        <w:rPr>
          <w:b/>
        </w:rPr>
        <w:tab/>
      </w:r>
      <w:r>
        <w:rPr>
          <w:b/>
        </w:rPr>
        <w:tab/>
      </w:r>
      <w:r>
        <w:rPr>
          <w:b/>
        </w:rPr>
        <w:tab/>
        <w:t>2</w:t>
      </w:r>
    </w:p>
    <w:p w:rsidR="00922C41" w:rsidRDefault="0036473A" w:rsidP="0036473A">
      <w:pPr>
        <w:numPr>
          <w:ilvl w:val="0"/>
          <w:numId w:val="9"/>
        </w:numPr>
        <w:spacing w:after="100"/>
        <w:rPr>
          <w:b/>
        </w:rPr>
      </w:pPr>
      <w:r>
        <w:rPr>
          <w:b/>
        </w:rPr>
        <w:t>General overview of the m</w:t>
      </w:r>
      <w:r w:rsidRPr="001B072D">
        <w:rPr>
          <w:b/>
        </w:rPr>
        <w:t xml:space="preserve">onthly </w:t>
      </w:r>
      <w:r>
        <w:rPr>
          <w:b/>
        </w:rPr>
        <w:t>CSEP CR inspection</w:t>
      </w:r>
      <w:r w:rsidRPr="001B072D">
        <w:rPr>
          <w:b/>
        </w:rPr>
        <w:t xml:space="preserve"> process</w:t>
      </w:r>
      <w:r>
        <w:rPr>
          <w:b/>
        </w:rPr>
        <w:tab/>
      </w:r>
      <w:r>
        <w:rPr>
          <w:b/>
        </w:rPr>
        <w:tab/>
      </w:r>
      <w:r>
        <w:rPr>
          <w:b/>
        </w:rPr>
        <w:tab/>
        <w:t>2</w:t>
      </w:r>
    </w:p>
    <w:p w:rsidR="0036473A" w:rsidRPr="00753A51" w:rsidRDefault="0036473A" w:rsidP="0036473A">
      <w:pPr>
        <w:numPr>
          <w:ilvl w:val="0"/>
          <w:numId w:val="9"/>
        </w:numPr>
        <w:spacing w:before="120" w:after="120"/>
        <w:rPr>
          <w:b/>
        </w:rPr>
      </w:pPr>
      <w:r>
        <w:rPr>
          <w:b/>
        </w:rPr>
        <w:t>CR Inspection P</w:t>
      </w:r>
      <w:r w:rsidRPr="00753A51">
        <w:rPr>
          <w:b/>
        </w:rPr>
        <w:t>repar</w:t>
      </w:r>
      <w:r>
        <w:rPr>
          <w:b/>
        </w:rPr>
        <w:t>ation Prior to Arriving at the J</w:t>
      </w:r>
      <w:r w:rsidRPr="00753A51">
        <w:rPr>
          <w:b/>
        </w:rPr>
        <w:t xml:space="preserve">obsite </w:t>
      </w:r>
      <w:r>
        <w:rPr>
          <w:b/>
        </w:rPr>
        <w:tab/>
      </w:r>
      <w:r>
        <w:rPr>
          <w:b/>
        </w:rPr>
        <w:tab/>
      </w:r>
      <w:r>
        <w:rPr>
          <w:b/>
        </w:rPr>
        <w:tab/>
      </w:r>
      <w:r>
        <w:rPr>
          <w:b/>
        </w:rPr>
        <w:tab/>
        <w:t>2</w:t>
      </w:r>
    </w:p>
    <w:p w:rsidR="0036473A" w:rsidRDefault="0036473A" w:rsidP="0036473A">
      <w:pPr>
        <w:numPr>
          <w:ilvl w:val="1"/>
          <w:numId w:val="9"/>
        </w:numPr>
        <w:spacing w:before="120" w:after="120"/>
        <w:rPr>
          <w:b/>
        </w:rPr>
      </w:pPr>
      <w:r>
        <w:rPr>
          <w:b/>
        </w:rPr>
        <w:t>Baseline or First Project Inspection</w:t>
      </w:r>
      <w:r w:rsidR="00191BB7">
        <w:rPr>
          <w:b/>
        </w:rPr>
        <w:tab/>
      </w:r>
      <w:r w:rsidR="00191BB7">
        <w:rPr>
          <w:b/>
        </w:rPr>
        <w:tab/>
      </w:r>
      <w:r w:rsidR="00191BB7">
        <w:rPr>
          <w:b/>
        </w:rPr>
        <w:tab/>
      </w:r>
      <w:r w:rsidR="00191BB7">
        <w:rPr>
          <w:b/>
        </w:rPr>
        <w:tab/>
      </w:r>
      <w:r w:rsidR="00191BB7">
        <w:rPr>
          <w:b/>
        </w:rPr>
        <w:tab/>
        <w:t>2</w:t>
      </w:r>
    </w:p>
    <w:p w:rsidR="0036473A" w:rsidRPr="000C406F" w:rsidRDefault="0036473A" w:rsidP="0036473A">
      <w:pPr>
        <w:numPr>
          <w:ilvl w:val="1"/>
          <w:numId w:val="9"/>
        </w:numPr>
        <w:spacing w:before="120" w:after="120"/>
        <w:rPr>
          <w:b/>
        </w:rPr>
      </w:pPr>
      <w:r>
        <w:rPr>
          <w:b/>
        </w:rPr>
        <w:t>Field Inspection P</w:t>
      </w:r>
      <w:r w:rsidRPr="000C406F">
        <w:rPr>
          <w:b/>
        </w:rPr>
        <w:t>rocess</w:t>
      </w:r>
      <w:r w:rsidR="00605497">
        <w:rPr>
          <w:b/>
        </w:rPr>
        <w:tab/>
      </w:r>
      <w:r w:rsidR="00605497">
        <w:rPr>
          <w:b/>
        </w:rPr>
        <w:tab/>
      </w:r>
      <w:r w:rsidR="00605497">
        <w:rPr>
          <w:b/>
        </w:rPr>
        <w:tab/>
      </w:r>
      <w:r w:rsidR="00605497">
        <w:rPr>
          <w:b/>
        </w:rPr>
        <w:tab/>
      </w:r>
      <w:r w:rsidR="00605497">
        <w:rPr>
          <w:b/>
        </w:rPr>
        <w:tab/>
      </w:r>
      <w:r w:rsidR="00605497">
        <w:rPr>
          <w:b/>
        </w:rPr>
        <w:tab/>
      </w:r>
      <w:r w:rsidR="00605497">
        <w:rPr>
          <w:b/>
        </w:rPr>
        <w:tab/>
        <w:t>3</w:t>
      </w:r>
    </w:p>
    <w:p w:rsidR="0036473A" w:rsidRPr="00191BB7" w:rsidRDefault="00191BB7" w:rsidP="00191BB7">
      <w:pPr>
        <w:numPr>
          <w:ilvl w:val="1"/>
          <w:numId w:val="9"/>
        </w:numPr>
        <w:spacing w:before="120" w:after="120"/>
        <w:rPr>
          <w:b/>
        </w:rPr>
      </w:pPr>
      <w:r>
        <w:rPr>
          <w:b/>
        </w:rPr>
        <w:t>Ongoing Monthly CR I</w:t>
      </w:r>
      <w:r w:rsidRPr="00A7285D">
        <w:rPr>
          <w:b/>
        </w:rPr>
        <w:t xml:space="preserve">nspections </w:t>
      </w:r>
      <w:r w:rsidR="00605497">
        <w:rPr>
          <w:b/>
        </w:rPr>
        <w:tab/>
      </w:r>
      <w:r w:rsidR="00605497">
        <w:rPr>
          <w:b/>
        </w:rPr>
        <w:tab/>
      </w:r>
      <w:r w:rsidR="00605497">
        <w:rPr>
          <w:b/>
        </w:rPr>
        <w:tab/>
      </w:r>
      <w:r w:rsidR="00605497">
        <w:rPr>
          <w:b/>
        </w:rPr>
        <w:tab/>
      </w:r>
      <w:r w:rsidR="00605497">
        <w:rPr>
          <w:b/>
        </w:rPr>
        <w:tab/>
      </w:r>
      <w:r w:rsidR="00605497">
        <w:rPr>
          <w:b/>
        </w:rPr>
        <w:tab/>
        <w:t>3</w:t>
      </w:r>
    </w:p>
    <w:p w:rsidR="00191BB7" w:rsidRPr="0036473A" w:rsidRDefault="00191BB7" w:rsidP="00191BB7">
      <w:pPr>
        <w:numPr>
          <w:ilvl w:val="0"/>
          <w:numId w:val="9"/>
        </w:numPr>
        <w:spacing w:before="120" w:after="120"/>
        <w:rPr>
          <w:b/>
        </w:rPr>
      </w:pPr>
      <w:r w:rsidRPr="0036473A">
        <w:rPr>
          <w:b/>
        </w:rPr>
        <w:t>CR Standard Inspection Procedure for Monthly CSEP Inspections</w:t>
      </w:r>
      <w:r w:rsidR="00605497">
        <w:rPr>
          <w:b/>
        </w:rPr>
        <w:tab/>
      </w:r>
      <w:r w:rsidR="00605497">
        <w:rPr>
          <w:b/>
        </w:rPr>
        <w:tab/>
      </w:r>
      <w:r w:rsidR="00605497">
        <w:rPr>
          <w:b/>
        </w:rPr>
        <w:tab/>
        <w:t>3</w:t>
      </w:r>
    </w:p>
    <w:p w:rsidR="00191BB7" w:rsidRPr="000C406F" w:rsidRDefault="00191BB7" w:rsidP="00191BB7">
      <w:pPr>
        <w:numPr>
          <w:ilvl w:val="1"/>
          <w:numId w:val="9"/>
        </w:numPr>
        <w:spacing w:before="120" w:after="120"/>
        <w:rPr>
          <w:b/>
        </w:rPr>
      </w:pPr>
      <w:r w:rsidRPr="000C406F">
        <w:rPr>
          <w:b/>
        </w:rPr>
        <w:t>On-site Documentation Review</w:t>
      </w:r>
      <w:r w:rsidR="00605497">
        <w:rPr>
          <w:b/>
        </w:rPr>
        <w:tab/>
      </w:r>
      <w:r w:rsidR="00605497">
        <w:rPr>
          <w:b/>
        </w:rPr>
        <w:tab/>
      </w:r>
      <w:r w:rsidR="00605497">
        <w:rPr>
          <w:b/>
        </w:rPr>
        <w:tab/>
      </w:r>
      <w:r w:rsidR="00605497">
        <w:rPr>
          <w:b/>
        </w:rPr>
        <w:tab/>
      </w:r>
      <w:r w:rsidR="00605497">
        <w:rPr>
          <w:b/>
        </w:rPr>
        <w:tab/>
      </w:r>
      <w:r w:rsidR="00605497">
        <w:rPr>
          <w:b/>
        </w:rPr>
        <w:tab/>
        <w:t>3</w:t>
      </w:r>
    </w:p>
    <w:p w:rsidR="00191BB7" w:rsidRPr="000C406F" w:rsidRDefault="00191BB7" w:rsidP="00191BB7">
      <w:pPr>
        <w:numPr>
          <w:ilvl w:val="1"/>
          <w:numId w:val="9"/>
        </w:numPr>
        <w:spacing w:before="120" w:after="120"/>
        <w:rPr>
          <w:b/>
        </w:rPr>
      </w:pPr>
      <w:r w:rsidRPr="000C406F">
        <w:rPr>
          <w:b/>
        </w:rPr>
        <w:t>On-Site Field Compliance Review</w:t>
      </w:r>
      <w:r w:rsidR="00605497">
        <w:rPr>
          <w:b/>
        </w:rPr>
        <w:tab/>
      </w:r>
      <w:r w:rsidR="00605497">
        <w:rPr>
          <w:b/>
        </w:rPr>
        <w:tab/>
      </w:r>
      <w:r w:rsidR="00605497">
        <w:rPr>
          <w:b/>
        </w:rPr>
        <w:tab/>
      </w:r>
      <w:r w:rsidR="00605497">
        <w:rPr>
          <w:b/>
        </w:rPr>
        <w:tab/>
      </w:r>
      <w:r w:rsidR="00605497">
        <w:rPr>
          <w:b/>
        </w:rPr>
        <w:tab/>
      </w:r>
      <w:r w:rsidR="00605497">
        <w:rPr>
          <w:b/>
        </w:rPr>
        <w:tab/>
        <w:t>5</w:t>
      </w:r>
    </w:p>
    <w:p w:rsidR="00191BB7" w:rsidRPr="000C406F" w:rsidRDefault="00191BB7" w:rsidP="00191BB7">
      <w:pPr>
        <w:numPr>
          <w:ilvl w:val="1"/>
          <w:numId w:val="9"/>
        </w:numPr>
        <w:spacing w:before="120" w:after="120"/>
        <w:rPr>
          <w:b/>
        </w:rPr>
      </w:pPr>
      <w:r w:rsidRPr="000C406F">
        <w:rPr>
          <w:b/>
        </w:rPr>
        <w:t>On-site Inspection Finalization</w:t>
      </w:r>
      <w:r w:rsidR="00605497">
        <w:rPr>
          <w:b/>
        </w:rPr>
        <w:tab/>
      </w:r>
      <w:r w:rsidR="00605497">
        <w:rPr>
          <w:b/>
        </w:rPr>
        <w:tab/>
      </w:r>
      <w:r w:rsidR="00605497">
        <w:rPr>
          <w:b/>
        </w:rPr>
        <w:tab/>
      </w:r>
      <w:r w:rsidR="00605497">
        <w:rPr>
          <w:b/>
        </w:rPr>
        <w:tab/>
      </w:r>
      <w:r w:rsidR="00605497">
        <w:rPr>
          <w:b/>
        </w:rPr>
        <w:tab/>
      </w:r>
      <w:r w:rsidR="00605497">
        <w:rPr>
          <w:b/>
        </w:rPr>
        <w:tab/>
        <w:t>5</w:t>
      </w:r>
    </w:p>
    <w:p w:rsidR="00191BB7" w:rsidRPr="000C406F" w:rsidRDefault="00191BB7" w:rsidP="00191BB7">
      <w:pPr>
        <w:numPr>
          <w:ilvl w:val="0"/>
          <w:numId w:val="9"/>
        </w:numPr>
        <w:spacing w:before="120" w:after="120"/>
        <w:rPr>
          <w:b/>
        </w:rPr>
      </w:pPr>
      <w:r>
        <w:rPr>
          <w:b/>
        </w:rPr>
        <w:t>Executive</w:t>
      </w:r>
      <w:r w:rsidRPr="000C406F">
        <w:rPr>
          <w:b/>
        </w:rPr>
        <w:t xml:space="preserve"> CSEP Database Usage and Performance</w:t>
      </w:r>
      <w:r>
        <w:rPr>
          <w:b/>
        </w:rPr>
        <w:t xml:space="preserve"> Summary Data</w:t>
      </w:r>
      <w:r w:rsidR="00605497">
        <w:rPr>
          <w:b/>
        </w:rPr>
        <w:tab/>
      </w:r>
      <w:r w:rsidR="00605497">
        <w:rPr>
          <w:b/>
        </w:rPr>
        <w:tab/>
      </w:r>
      <w:r w:rsidR="00605497">
        <w:rPr>
          <w:b/>
        </w:rPr>
        <w:tab/>
        <w:t>7</w:t>
      </w:r>
    </w:p>
    <w:p w:rsidR="0036473A" w:rsidRDefault="0036473A" w:rsidP="00191BB7">
      <w:pPr>
        <w:spacing w:after="100"/>
        <w:ind w:left="360"/>
        <w:rPr>
          <w:b/>
        </w:rPr>
      </w:pPr>
    </w:p>
    <w:p w:rsidR="0036473A" w:rsidRPr="0036473A" w:rsidRDefault="0036473A" w:rsidP="0036473A">
      <w:pPr>
        <w:spacing w:after="100"/>
        <w:rPr>
          <w:b/>
        </w:rPr>
      </w:pPr>
      <w:r>
        <w:rPr>
          <w:b/>
        </w:rPr>
        <w:br w:type="page"/>
      </w:r>
      <w:r>
        <w:rPr>
          <w:b/>
        </w:rPr>
        <w:lastRenderedPageBreak/>
        <w:t>Introduction:</w:t>
      </w:r>
    </w:p>
    <w:p w:rsidR="004A700A" w:rsidRPr="001B072D" w:rsidRDefault="00277FA8" w:rsidP="004A700A">
      <w:r>
        <w:t>Third-party</w:t>
      </w:r>
      <w:r w:rsidR="00C7181C">
        <w:t xml:space="preserve"> monthly inspections</w:t>
      </w:r>
      <w:r w:rsidR="001D6C41" w:rsidRPr="001B072D">
        <w:t xml:space="preserve"> </w:t>
      </w:r>
      <w:r w:rsidR="009B02AA">
        <w:t xml:space="preserve">are </w:t>
      </w:r>
      <w:r w:rsidR="003319EC">
        <w:t xml:space="preserve">performed </w:t>
      </w:r>
      <w:r w:rsidR="00C7181C">
        <w:t>by CSEP Advisory Board</w:t>
      </w:r>
      <w:r w:rsidR="00BD05A5">
        <w:t xml:space="preserve"> (Board)</w:t>
      </w:r>
      <w:r w:rsidR="00C7181C">
        <w:t xml:space="preserve"> approved Construction Reviewers </w:t>
      </w:r>
      <w:r w:rsidR="003319EC">
        <w:t>(CRs)</w:t>
      </w:r>
      <w:r w:rsidR="009B02AA">
        <w:t>.</w:t>
      </w:r>
      <w:r w:rsidR="003319EC">
        <w:t xml:space="preserve"> </w:t>
      </w:r>
      <w:r w:rsidR="009B02AA">
        <w:t xml:space="preserve">These inspections </w:t>
      </w:r>
      <w:r w:rsidR="001D6C41" w:rsidRPr="001B072D">
        <w:t>are a requirement for participation in the CSEP and are used to independently measure a company’s corporate commitment, accountability systems/procedures and documentation systems/procedures</w:t>
      </w:r>
      <w:r>
        <w:t xml:space="preserve">, as well as to </w:t>
      </w:r>
      <w:r w:rsidR="00C44880">
        <w:t>provid</w:t>
      </w:r>
      <w:r>
        <w:t xml:space="preserve">e </w:t>
      </w:r>
      <w:r w:rsidR="00C44880">
        <w:t>compliance assistance</w:t>
      </w:r>
      <w:r w:rsidR="001D6C41" w:rsidRPr="001B072D">
        <w:t xml:space="preserve">.  </w:t>
      </w:r>
      <w:r w:rsidR="003319EC">
        <w:t>CRs utilize</w:t>
      </w:r>
      <w:r w:rsidR="004F40D3" w:rsidRPr="001B072D">
        <w:t xml:space="preserve"> a</w:t>
      </w:r>
      <w:r w:rsidR="003319EC">
        <w:t xml:space="preserve"> CSEP</w:t>
      </w:r>
      <w:r>
        <w:t>-</w:t>
      </w:r>
      <w:r w:rsidR="003319EC">
        <w:t>approved</w:t>
      </w:r>
      <w:r w:rsidR="004F40D3" w:rsidRPr="001B072D">
        <w:t xml:space="preserve"> </w:t>
      </w:r>
      <w:r w:rsidR="009B02AA">
        <w:t>standard field procedure</w:t>
      </w:r>
      <w:r w:rsidR="00C44880">
        <w:t xml:space="preserve"> to document compliance and a</w:t>
      </w:r>
      <w:r w:rsidR="009B02AA">
        <w:t xml:space="preserve"> standard</w:t>
      </w:r>
      <w:r w:rsidR="00C44880">
        <w:t xml:space="preserve"> </w:t>
      </w:r>
      <w:r w:rsidR="004F40D3" w:rsidRPr="001B072D">
        <w:t xml:space="preserve">scoring system to measure </w:t>
      </w:r>
      <w:r w:rsidR="001D6C41" w:rsidRPr="001B072D">
        <w:t>th</w:t>
      </w:r>
      <w:r w:rsidR="00C7181C">
        <w:t>e severity of observations or “</w:t>
      </w:r>
      <w:r w:rsidR="00B62838">
        <w:t>f</w:t>
      </w:r>
      <w:r w:rsidR="00C7181C">
        <w:t>indings”</w:t>
      </w:r>
      <w:r w:rsidR="003319EC">
        <w:t>.</w:t>
      </w:r>
      <w:r w:rsidR="009B02AA">
        <w:t xml:space="preserve"> The process is photographically recorded by the CR and entered into a secure database that is only viewable by the Participant and the CR who performed the inspection.</w:t>
      </w:r>
    </w:p>
    <w:p w:rsidR="0055625E" w:rsidRPr="001B072D" w:rsidRDefault="004A700A">
      <w:r w:rsidRPr="001B072D">
        <w:t xml:space="preserve"> </w:t>
      </w:r>
    </w:p>
    <w:p w:rsidR="00BD7AA0" w:rsidRPr="001B072D" w:rsidRDefault="00753A51" w:rsidP="0036473A">
      <w:pPr>
        <w:numPr>
          <w:ilvl w:val="0"/>
          <w:numId w:val="4"/>
        </w:numPr>
        <w:spacing w:before="120" w:after="120"/>
        <w:ind w:left="360"/>
        <w:rPr>
          <w:b/>
        </w:rPr>
      </w:pPr>
      <w:r>
        <w:rPr>
          <w:b/>
        </w:rPr>
        <w:t>General overview of the m</w:t>
      </w:r>
      <w:r w:rsidR="00AB1AB1" w:rsidRPr="001B072D">
        <w:rPr>
          <w:b/>
        </w:rPr>
        <w:t xml:space="preserve">onthly </w:t>
      </w:r>
      <w:r w:rsidR="003319EC">
        <w:rPr>
          <w:b/>
        </w:rPr>
        <w:t xml:space="preserve">CSEP </w:t>
      </w:r>
      <w:r>
        <w:rPr>
          <w:b/>
        </w:rPr>
        <w:t xml:space="preserve">CR </w:t>
      </w:r>
      <w:r w:rsidR="003319EC">
        <w:rPr>
          <w:b/>
        </w:rPr>
        <w:t>inspection</w:t>
      </w:r>
      <w:r w:rsidR="00BD7AA0" w:rsidRPr="001B072D">
        <w:rPr>
          <w:b/>
        </w:rPr>
        <w:t xml:space="preserve"> process:</w:t>
      </w:r>
    </w:p>
    <w:p w:rsidR="00752977" w:rsidRPr="001B072D" w:rsidRDefault="003918E6" w:rsidP="0036473A">
      <w:pPr>
        <w:numPr>
          <w:ilvl w:val="1"/>
          <w:numId w:val="4"/>
        </w:numPr>
        <w:spacing w:before="120" w:after="120"/>
        <w:ind w:left="1080"/>
      </w:pPr>
      <w:r>
        <w:t>CSEP inspections services are contracted and paid for by the Participant direc</w:t>
      </w:r>
      <w:r w:rsidR="00BD05A5">
        <w:t xml:space="preserve">tly with an approved CR.  Site inspection schedules for each project may be </w:t>
      </w:r>
      <w:r>
        <w:t xml:space="preserve">coordinated </w:t>
      </w:r>
      <w:r w:rsidR="00E30382">
        <w:t>in a general way with the</w:t>
      </w:r>
      <w:r>
        <w:t xml:space="preserve"> P</w:t>
      </w:r>
      <w:r w:rsidRPr="001B072D">
        <w:t>articip</w:t>
      </w:r>
      <w:r w:rsidR="00E30382">
        <w:t xml:space="preserve">ant’s home office </w:t>
      </w:r>
      <w:r w:rsidR="00BD7AA0" w:rsidRPr="001B072D">
        <w:t xml:space="preserve">to avoid </w:t>
      </w:r>
      <w:r w:rsidR="000C406F">
        <w:t>scheduling inspections that conflict with</w:t>
      </w:r>
      <w:r w:rsidR="003319EC">
        <w:t xml:space="preserve"> </w:t>
      </w:r>
      <w:r w:rsidR="00E30382">
        <w:t xml:space="preserve">regular weekly </w:t>
      </w:r>
      <w:r w:rsidR="00BD7AA0" w:rsidRPr="001B072D">
        <w:t>proje</w:t>
      </w:r>
      <w:r w:rsidR="00AB1AB1" w:rsidRPr="001B072D">
        <w:t>ct meeting days and Qualified Person</w:t>
      </w:r>
      <w:r w:rsidR="00E30382">
        <w:t xml:space="preserve"> planned vacations.  </w:t>
      </w:r>
      <w:r w:rsidR="000C406F">
        <w:t>Although some c</w:t>
      </w:r>
      <w:r w:rsidR="00E30382">
        <w:t>onflicts may</w:t>
      </w:r>
      <w:r w:rsidR="003319EC">
        <w:t xml:space="preserve"> be</w:t>
      </w:r>
      <w:r w:rsidR="00E30382">
        <w:t xml:space="preserve"> un</w:t>
      </w:r>
      <w:r w:rsidR="003319EC">
        <w:t>avoidable</w:t>
      </w:r>
      <w:r w:rsidR="000C406F">
        <w:t xml:space="preserve">, </w:t>
      </w:r>
      <w:r w:rsidR="00E30382">
        <w:t xml:space="preserve">full </w:t>
      </w:r>
      <w:r w:rsidR="000C406F">
        <w:t xml:space="preserve">Participant </w:t>
      </w:r>
      <w:r w:rsidR="00E30382">
        <w:t>project t</w:t>
      </w:r>
      <w:r w:rsidR="000C406F">
        <w:t>eam participation</w:t>
      </w:r>
      <w:r w:rsidR="00E30382">
        <w:t xml:space="preserve"> is </w:t>
      </w:r>
      <w:r w:rsidR="000C406F">
        <w:t xml:space="preserve">always </w:t>
      </w:r>
      <w:r w:rsidR="00E30382">
        <w:t>encouraged to maximize the training and</w:t>
      </w:r>
      <w:r w:rsidR="000C406F">
        <w:t xml:space="preserve"> compliance assistance benefits</w:t>
      </w:r>
      <w:r w:rsidR="00E30382">
        <w:t xml:space="preserve"> of the </w:t>
      </w:r>
      <w:r w:rsidR="000C406F">
        <w:t>CR monthly inspection</w:t>
      </w:r>
      <w:r w:rsidR="00E30382">
        <w:t xml:space="preserve"> process</w:t>
      </w:r>
      <w:r w:rsidR="003319EC">
        <w:t>.</w:t>
      </w:r>
      <w:r w:rsidR="00BD7AA0" w:rsidRPr="001B072D">
        <w:t xml:space="preserve"> </w:t>
      </w:r>
    </w:p>
    <w:p w:rsidR="00AB1AB1" w:rsidRPr="001B072D" w:rsidRDefault="000D0A55" w:rsidP="0036473A">
      <w:pPr>
        <w:numPr>
          <w:ilvl w:val="1"/>
          <w:numId w:val="4"/>
        </w:numPr>
        <w:spacing w:before="120" w:after="120"/>
        <w:ind w:left="1080"/>
      </w:pPr>
      <w:r w:rsidRPr="001B072D">
        <w:t xml:space="preserve">The </w:t>
      </w:r>
      <w:r w:rsidR="00C47011">
        <w:t>Participant</w:t>
      </w:r>
      <w:r w:rsidR="003319EC">
        <w:t xml:space="preserve"> </w:t>
      </w:r>
      <w:r w:rsidR="00AB1AB1" w:rsidRPr="001B072D">
        <w:t>Qualified Person</w:t>
      </w:r>
      <w:r w:rsidR="003319EC">
        <w:t xml:space="preserve"> </w:t>
      </w:r>
      <w:r w:rsidR="003319EC" w:rsidRPr="003319EC">
        <w:rPr>
          <w:u w:val="single"/>
        </w:rPr>
        <w:t>may</w:t>
      </w:r>
      <w:r w:rsidR="00AB1AB1" w:rsidRPr="001B072D">
        <w:t xml:space="preserve"> receive notice of </w:t>
      </w:r>
      <w:r w:rsidR="00752977" w:rsidRPr="001B072D">
        <w:t xml:space="preserve">the </w:t>
      </w:r>
      <w:r w:rsidR="003319EC">
        <w:t>pending monthly inspection</w:t>
      </w:r>
      <w:r w:rsidR="00273089" w:rsidRPr="001B072D">
        <w:t xml:space="preserve"> the day prior</w:t>
      </w:r>
      <w:r w:rsidR="003319EC">
        <w:t xml:space="preserve"> in some</w:t>
      </w:r>
      <w:r w:rsidR="00AB1AB1" w:rsidRPr="001B072D">
        <w:t xml:space="preserve"> cases</w:t>
      </w:r>
      <w:r w:rsidR="003319EC">
        <w:t xml:space="preserve"> where project access is a challenge</w:t>
      </w:r>
      <w:r w:rsidR="00273089" w:rsidRPr="001B072D">
        <w:t>,</w:t>
      </w:r>
      <w:r w:rsidRPr="001B072D">
        <w:t xml:space="preserve"> but this is not a r</w:t>
      </w:r>
      <w:r w:rsidR="00E441EB">
        <w:t xml:space="preserve">equirement </w:t>
      </w:r>
      <w:r w:rsidR="003319EC">
        <w:t>or obligation of the</w:t>
      </w:r>
      <w:r w:rsidR="00E441EB">
        <w:t xml:space="preserve"> </w:t>
      </w:r>
      <w:r w:rsidR="003319EC">
        <w:t xml:space="preserve">CR and is not </w:t>
      </w:r>
      <w:r w:rsidR="000C406F">
        <w:t>standard practice</w:t>
      </w:r>
      <w:r w:rsidR="00AB1AB1" w:rsidRPr="001B072D">
        <w:t xml:space="preserve">. </w:t>
      </w:r>
    </w:p>
    <w:p w:rsidR="000D0A55" w:rsidRPr="001B072D" w:rsidRDefault="000D0A55" w:rsidP="0036473A">
      <w:pPr>
        <w:numPr>
          <w:ilvl w:val="1"/>
          <w:numId w:val="4"/>
        </w:numPr>
        <w:spacing w:before="120" w:after="120"/>
        <w:ind w:left="1080"/>
      </w:pPr>
      <w:r w:rsidRPr="001B072D">
        <w:t xml:space="preserve">The </w:t>
      </w:r>
      <w:r w:rsidR="00862E6A">
        <w:t xml:space="preserve">Participant’s Qualified Person is </w:t>
      </w:r>
      <w:r w:rsidR="00E30382">
        <w:t xml:space="preserve">strongly </w:t>
      </w:r>
      <w:r w:rsidR="00862E6A">
        <w:t>encouraged</w:t>
      </w:r>
      <w:r w:rsidR="00E30382">
        <w:t>, but not required</w:t>
      </w:r>
      <w:r w:rsidR="00862E6A">
        <w:t xml:space="preserve"> to</w:t>
      </w:r>
      <w:r w:rsidR="00AB1AB1" w:rsidRPr="001B072D">
        <w:t xml:space="preserve"> participate in the monthly </w:t>
      </w:r>
      <w:r w:rsidR="003319EC">
        <w:t>inspection</w:t>
      </w:r>
      <w:r w:rsidR="007E4CD0" w:rsidRPr="001B072D">
        <w:t>.</w:t>
      </w:r>
      <w:r w:rsidR="00AB1AB1" w:rsidRPr="001B072D">
        <w:t xml:space="preserve"> </w:t>
      </w:r>
      <w:r w:rsidR="007E4CD0" w:rsidRPr="001B072D">
        <w:t xml:space="preserve"> </w:t>
      </w:r>
      <w:r w:rsidR="00862E6A">
        <w:t>CR monthly inspections should mirror the USMS inspection process</w:t>
      </w:r>
      <w:r w:rsidR="00CE792F">
        <w:t xml:space="preserve"> that the Participant has been trained to follow in the USMS Advanced Stormwater Management Course</w:t>
      </w:r>
      <w:r w:rsidR="000C406F">
        <w:t>. Using the USMS</w:t>
      </w:r>
      <w:r w:rsidR="00CE792F">
        <w:t xml:space="preserve"> is also a “Basic” or minimum requirement for CSEP participation. Consistently modeling the full USMS compliance process for Participan</w:t>
      </w:r>
      <w:r w:rsidR="000C406F">
        <w:t>ts is a primary goal for the CR</w:t>
      </w:r>
      <w:r w:rsidR="00862E6A">
        <w:t>.</w:t>
      </w:r>
    </w:p>
    <w:p w:rsidR="00F4183B" w:rsidRDefault="000D0A55" w:rsidP="0036473A">
      <w:pPr>
        <w:numPr>
          <w:ilvl w:val="1"/>
          <w:numId w:val="4"/>
        </w:numPr>
        <w:spacing w:before="120" w:after="120"/>
        <w:ind w:left="1080"/>
      </w:pPr>
      <w:r w:rsidRPr="001B072D">
        <w:t xml:space="preserve">Baseline </w:t>
      </w:r>
      <w:r w:rsidR="00685E00" w:rsidRPr="001B072D">
        <w:t>(</w:t>
      </w:r>
      <w:r w:rsidRPr="001B072D">
        <w:t>or first</w:t>
      </w:r>
      <w:r w:rsidR="00685E00" w:rsidRPr="001B072D">
        <w:t>)</w:t>
      </w:r>
      <w:r w:rsidRPr="001B072D">
        <w:t xml:space="preserve"> inspections</w:t>
      </w:r>
      <w:r w:rsidR="00685E00" w:rsidRPr="001B072D">
        <w:t xml:space="preserve"> on a project will usually take the </w:t>
      </w:r>
      <w:r w:rsidR="003319EC">
        <w:t>CR</w:t>
      </w:r>
      <w:r w:rsidR="00685E00" w:rsidRPr="001B072D">
        <w:t xml:space="preserve"> between two and five hours </w:t>
      </w:r>
      <w:r w:rsidR="00CE792F">
        <w:t xml:space="preserve">to complete in the field and additional time should be expected to </w:t>
      </w:r>
      <w:r w:rsidR="00F4183B">
        <w:t xml:space="preserve">finalize the report in the CR office. The total time for the CR inspection will vary </w:t>
      </w:r>
      <w:r w:rsidR="00685E00" w:rsidRPr="001B072D">
        <w:t>depending on the size and complexity of the project</w:t>
      </w:r>
      <w:r w:rsidR="00F4183B">
        <w:t xml:space="preserve"> and the level of findings discovered</w:t>
      </w:r>
      <w:r w:rsidR="00685E00" w:rsidRPr="001B072D">
        <w:t xml:space="preserve">. </w:t>
      </w:r>
    </w:p>
    <w:p w:rsidR="00F4183B" w:rsidRDefault="00F4183B" w:rsidP="0036473A">
      <w:pPr>
        <w:numPr>
          <w:ilvl w:val="1"/>
          <w:numId w:val="4"/>
        </w:numPr>
        <w:spacing w:before="120" w:after="120"/>
        <w:ind w:left="1080"/>
      </w:pPr>
      <w:r>
        <w:t xml:space="preserve">After the initial or baseline CR inspection has been completed, significantly less time should be expected will typically be required for future CR inspections </w:t>
      </w:r>
    </w:p>
    <w:p w:rsidR="00753A51" w:rsidRDefault="00F4183B" w:rsidP="0036473A">
      <w:pPr>
        <w:numPr>
          <w:ilvl w:val="1"/>
          <w:numId w:val="4"/>
        </w:numPr>
        <w:spacing w:before="120" w:after="120"/>
        <w:ind w:left="1080"/>
      </w:pPr>
      <w:r>
        <w:t xml:space="preserve">The ComplianceWISE digital audit software is designed to evaluate and measure every aspect of NPDES CGP and local </w:t>
      </w:r>
      <w:r w:rsidR="00E357A3">
        <w:t>permit compliance in a systematic, organized process that must be followed</w:t>
      </w:r>
      <w:r w:rsidR="00753A51">
        <w:t xml:space="preserve"> by the CR</w:t>
      </w:r>
      <w:r w:rsidR="00E357A3">
        <w:t xml:space="preserve"> during every CR inspection.</w:t>
      </w:r>
    </w:p>
    <w:p w:rsidR="00753A51" w:rsidRDefault="00753A51" w:rsidP="0036473A">
      <w:pPr>
        <w:spacing w:before="120" w:after="120"/>
        <w:ind w:left="1080"/>
      </w:pPr>
    </w:p>
    <w:p w:rsidR="00E357A3" w:rsidRPr="00753A51" w:rsidRDefault="00922C41" w:rsidP="0036473A">
      <w:pPr>
        <w:numPr>
          <w:ilvl w:val="0"/>
          <w:numId w:val="4"/>
        </w:numPr>
        <w:spacing w:before="120" w:after="120"/>
        <w:ind w:left="360"/>
        <w:rPr>
          <w:b/>
        </w:rPr>
      </w:pPr>
      <w:r>
        <w:rPr>
          <w:b/>
        </w:rPr>
        <w:t>CR Inspection P</w:t>
      </w:r>
      <w:r w:rsidR="00753A51" w:rsidRPr="00753A51">
        <w:rPr>
          <w:b/>
        </w:rPr>
        <w:t>repar</w:t>
      </w:r>
      <w:r>
        <w:rPr>
          <w:b/>
        </w:rPr>
        <w:t>ation Prior to Arriving at the J</w:t>
      </w:r>
      <w:r w:rsidR="00753A51" w:rsidRPr="00753A51">
        <w:rPr>
          <w:b/>
        </w:rPr>
        <w:t>obsite</w:t>
      </w:r>
      <w:r w:rsidR="00E357A3" w:rsidRPr="00753A51">
        <w:rPr>
          <w:b/>
        </w:rPr>
        <w:t xml:space="preserve"> </w:t>
      </w:r>
    </w:p>
    <w:p w:rsidR="00753A51" w:rsidRPr="00A7285D" w:rsidRDefault="0036473A" w:rsidP="0036473A">
      <w:pPr>
        <w:numPr>
          <w:ilvl w:val="1"/>
          <w:numId w:val="4"/>
        </w:numPr>
        <w:spacing w:before="120" w:after="120"/>
        <w:ind w:left="1080"/>
        <w:rPr>
          <w:b/>
        </w:rPr>
      </w:pPr>
      <w:r>
        <w:rPr>
          <w:b/>
        </w:rPr>
        <w:t>Baseline or First Project Inspection</w:t>
      </w:r>
    </w:p>
    <w:p w:rsidR="00625652" w:rsidRDefault="00625652" w:rsidP="0036473A">
      <w:pPr>
        <w:numPr>
          <w:ilvl w:val="2"/>
          <w:numId w:val="4"/>
        </w:numPr>
        <w:spacing w:before="120" w:after="120"/>
        <w:ind w:left="1800"/>
      </w:pPr>
      <w:r>
        <w:t>At least 24 hours in advance of  arriving at the jobsite</w:t>
      </w:r>
      <w:r w:rsidR="00B16DE8">
        <w:t xml:space="preserve"> confirm</w:t>
      </w:r>
      <w:r>
        <w:t>:</w:t>
      </w:r>
    </w:p>
    <w:p w:rsidR="00CA6F08" w:rsidRDefault="00625652" w:rsidP="0036473A">
      <w:pPr>
        <w:numPr>
          <w:ilvl w:val="3"/>
          <w:numId w:val="4"/>
        </w:numPr>
        <w:spacing w:before="120" w:after="120"/>
        <w:ind w:left="2520"/>
      </w:pPr>
      <w:r>
        <w:t xml:space="preserve">A purchase order or other contract has been fully </w:t>
      </w:r>
      <w:r w:rsidR="00CA6F08">
        <w:t>executed</w:t>
      </w:r>
    </w:p>
    <w:p w:rsidR="00625652" w:rsidRDefault="00CA6F08" w:rsidP="0036473A">
      <w:pPr>
        <w:numPr>
          <w:ilvl w:val="3"/>
          <w:numId w:val="4"/>
        </w:numPr>
        <w:spacing w:before="120" w:after="120"/>
        <w:ind w:left="2520"/>
      </w:pPr>
      <w:r>
        <w:t>Organization, project and contact information has been set up in the ComplianceWISE database for the Participant company</w:t>
      </w:r>
    </w:p>
    <w:p w:rsidR="00625652" w:rsidRDefault="00F5410E" w:rsidP="0036473A">
      <w:pPr>
        <w:numPr>
          <w:ilvl w:val="3"/>
          <w:numId w:val="4"/>
        </w:numPr>
        <w:spacing w:before="120" w:after="120"/>
        <w:ind w:left="2520"/>
      </w:pPr>
      <w:r>
        <w:lastRenderedPageBreak/>
        <w:t>Under the “Inspection Types” tab</w:t>
      </w:r>
      <w:r w:rsidR="00CA6F08">
        <w:t xml:space="preserve"> verify that a</w:t>
      </w:r>
      <w:r>
        <w:t xml:space="preserve"> “CSEP Third-Party” has been created for the project</w:t>
      </w:r>
      <w:r w:rsidR="00CA6F08">
        <w:t xml:space="preserve"> or create this type of inspection</w:t>
      </w:r>
      <w:r>
        <w:t xml:space="preserve"> using the “Create new Inspection” </w:t>
      </w:r>
      <w:r w:rsidR="00CA6F08">
        <w:t>button</w:t>
      </w:r>
    </w:p>
    <w:p w:rsidR="00B16DE8" w:rsidRDefault="00B16DE8" w:rsidP="0036473A">
      <w:pPr>
        <w:numPr>
          <w:ilvl w:val="3"/>
          <w:numId w:val="4"/>
        </w:numPr>
        <w:spacing w:before="120" w:after="120"/>
        <w:ind w:left="2520"/>
      </w:pPr>
      <w:r>
        <w:t xml:space="preserve">Appropriate regulation sets have been chosen </w:t>
      </w:r>
      <w:r w:rsidR="00710421">
        <w:t xml:space="preserve">for all stormwater regulatory jurisdictions for the project’s geographic location </w:t>
      </w:r>
    </w:p>
    <w:p w:rsidR="00625652" w:rsidRDefault="00625652" w:rsidP="0036473A">
      <w:pPr>
        <w:numPr>
          <w:ilvl w:val="3"/>
          <w:numId w:val="4"/>
        </w:numPr>
        <w:spacing w:before="120" w:after="120"/>
        <w:ind w:left="2520"/>
      </w:pPr>
      <w:r>
        <w:t>Project</w:t>
      </w:r>
      <w:r w:rsidR="00B16DE8">
        <w:t>-specific</w:t>
      </w:r>
      <w:r>
        <w:t xml:space="preserve"> </w:t>
      </w:r>
      <w:r w:rsidR="00B16DE8">
        <w:t>site</w:t>
      </w:r>
      <w:r w:rsidR="00710421">
        <w:t xml:space="preserve"> contact,</w:t>
      </w:r>
      <w:r w:rsidR="00B16DE8">
        <w:t xml:space="preserve"> </w:t>
      </w:r>
      <w:r>
        <w:t>location</w:t>
      </w:r>
      <w:r w:rsidR="00710421">
        <w:t xml:space="preserve"> and general</w:t>
      </w:r>
      <w:r>
        <w:t xml:space="preserve"> information is complete</w:t>
      </w:r>
      <w:r w:rsidR="00B16DE8">
        <w:t xml:space="preserve"> and accurate. E.g., </w:t>
      </w:r>
      <w:r w:rsidR="00710421">
        <w:t xml:space="preserve">check the CWT-generated vicinity </w:t>
      </w:r>
      <w:r w:rsidR="00B16DE8">
        <w:t>map</w:t>
      </w:r>
      <w:r w:rsidR="00710421">
        <w:t xml:space="preserve"> against the address provided and against the latitude and longitude</w:t>
      </w:r>
      <w:r w:rsidR="00FD49A1">
        <w:t>. S</w:t>
      </w:r>
      <w:r w:rsidR="00710421">
        <w:t>ettle any discrepancies</w:t>
      </w:r>
    </w:p>
    <w:p w:rsidR="00F5410E" w:rsidRDefault="00F5410E" w:rsidP="0036473A">
      <w:pPr>
        <w:numPr>
          <w:ilvl w:val="3"/>
          <w:numId w:val="4"/>
        </w:numPr>
        <w:spacing w:before="120" w:after="120"/>
        <w:ind w:left="2520"/>
      </w:pPr>
      <w:r>
        <w:t xml:space="preserve">Participant’s SWMP Site Map(s) have been uploaded into the </w:t>
      </w:r>
      <w:r w:rsidR="006A162D">
        <w:t xml:space="preserve">“CSEP Third-party” </w:t>
      </w:r>
      <w:r>
        <w:t>inspection type</w:t>
      </w:r>
      <w:r w:rsidR="006A162D">
        <w:t xml:space="preserve">. </w:t>
      </w:r>
    </w:p>
    <w:p w:rsidR="00B16DE8" w:rsidRPr="000C406F" w:rsidRDefault="0036473A" w:rsidP="0036473A">
      <w:pPr>
        <w:numPr>
          <w:ilvl w:val="1"/>
          <w:numId w:val="4"/>
        </w:numPr>
        <w:spacing w:before="120" w:after="120"/>
        <w:ind w:left="1080"/>
        <w:rPr>
          <w:b/>
        </w:rPr>
      </w:pPr>
      <w:r>
        <w:rPr>
          <w:b/>
        </w:rPr>
        <w:t>Field Inspection P</w:t>
      </w:r>
      <w:r w:rsidR="00B16DE8" w:rsidRPr="000C406F">
        <w:rPr>
          <w:b/>
        </w:rPr>
        <w:t>rocess</w:t>
      </w:r>
    </w:p>
    <w:p w:rsidR="00710421" w:rsidRPr="00F5410E" w:rsidRDefault="00710421" w:rsidP="0036473A">
      <w:pPr>
        <w:numPr>
          <w:ilvl w:val="3"/>
          <w:numId w:val="4"/>
        </w:numPr>
        <w:spacing w:before="120" w:after="120"/>
        <w:ind w:left="2520"/>
      </w:pPr>
      <w:r w:rsidRPr="00F5410E">
        <w:t xml:space="preserve">See the separate CWT audit </w:t>
      </w:r>
      <w:r w:rsidR="00F5410E" w:rsidRPr="00F5410E">
        <w:t>software us</w:t>
      </w:r>
      <w:r w:rsidR="00F5410E">
        <w:t>ag</w:t>
      </w:r>
      <w:r w:rsidR="00F5410E" w:rsidRPr="00F5410E">
        <w:t>e guide</w:t>
      </w:r>
      <w:r w:rsidR="00F5410E">
        <w:t xml:space="preserve"> with screenshots</w:t>
      </w:r>
      <w:r w:rsidR="00F5410E" w:rsidRPr="00F5410E">
        <w:t xml:space="preserve"> </w:t>
      </w:r>
      <w:r w:rsidR="00F5410E">
        <w:t>for step-by-step inspection and data entry process</w:t>
      </w:r>
    </w:p>
    <w:p w:rsidR="00753A51" w:rsidRPr="00A7285D" w:rsidRDefault="0036473A" w:rsidP="0036473A">
      <w:pPr>
        <w:numPr>
          <w:ilvl w:val="1"/>
          <w:numId w:val="4"/>
        </w:numPr>
        <w:spacing w:before="120" w:after="120"/>
        <w:ind w:left="1080"/>
        <w:rPr>
          <w:b/>
        </w:rPr>
      </w:pPr>
      <w:r>
        <w:rPr>
          <w:b/>
        </w:rPr>
        <w:t>Ongoing Monthly CR I</w:t>
      </w:r>
      <w:r w:rsidR="00B16DE8" w:rsidRPr="00A7285D">
        <w:rPr>
          <w:b/>
        </w:rPr>
        <w:t xml:space="preserve">nspections </w:t>
      </w:r>
    </w:p>
    <w:p w:rsidR="00753A51" w:rsidRDefault="00B16DE8" w:rsidP="0036473A">
      <w:pPr>
        <w:numPr>
          <w:ilvl w:val="2"/>
          <w:numId w:val="4"/>
        </w:numPr>
        <w:spacing w:before="120" w:after="120"/>
        <w:ind w:left="1800"/>
      </w:pPr>
      <w:r>
        <w:t>At least 24 hours in advance of  arriving at the jobsite verify:</w:t>
      </w:r>
    </w:p>
    <w:p w:rsidR="006A162D" w:rsidRDefault="000C406F" w:rsidP="0036473A">
      <w:pPr>
        <w:numPr>
          <w:ilvl w:val="3"/>
          <w:numId w:val="4"/>
        </w:numPr>
        <w:spacing w:before="120" w:after="120"/>
        <w:ind w:left="2520"/>
      </w:pPr>
      <w:r>
        <w:t>The s</w:t>
      </w:r>
      <w:r w:rsidR="006A162D">
        <w:t xml:space="preserve">tatus of Participant corrective actions from the previous </w:t>
      </w:r>
      <w:r w:rsidR="004B2D16">
        <w:t xml:space="preserve">CR </w:t>
      </w:r>
      <w:r w:rsidR="006A162D">
        <w:t>inspection</w:t>
      </w:r>
    </w:p>
    <w:p w:rsidR="006A162D" w:rsidRDefault="000C406F" w:rsidP="0036473A">
      <w:pPr>
        <w:numPr>
          <w:ilvl w:val="3"/>
          <w:numId w:val="4"/>
        </w:numPr>
        <w:spacing w:before="120" w:after="120"/>
        <w:ind w:left="2520"/>
      </w:pPr>
      <w:r>
        <w:t>A</w:t>
      </w:r>
      <w:r w:rsidR="006A162D">
        <w:t xml:space="preserve"> </w:t>
      </w:r>
      <w:r w:rsidR="004F6322">
        <w:t xml:space="preserve">new “ready to perform” inspection has been generated in the database for uploading to an off-line </w:t>
      </w:r>
      <w:r w:rsidR="00F612D4">
        <w:t xml:space="preserve">operating </w:t>
      </w:r>
      <w:r w:rsidR="004F6322">
        <w:t>platform</w:t>
      </w:r>
    </w:p>
    <w:p w:rsidR="004B2D16" w:rsidRDefault="000C406F" w:rsidP="0036473A">
      <w:pPr>
        <w:numPr>
          <w:ilvl w:val="3"/>
          <w:numId w:val="4"/>
        </w:numPr>
        <w:spacing w:before="120" w:after="120"/>
        <w:ind w:left="2520"/>
      </w:pPr>
      <w:r>
        <w:t xml:space="preserve">The </w:t>
      </w:r>
      <w:r w:rsidR="004B2D16">
        <w:t>CR information is current and correct</w:t>
      </w:r>
    </w:p>
    <w:p w:rsidR="00F612D4" w:rsidRDefault="00F612D4" w:rsidP="0036473A">
      <w:pPr>
        <w:numPr>
          <w:ilvl w:val="2"/>
          <w:numId w:val="4"/>
        </w:numPr>
        <w:spacing w:before="120" w:after="120"/>
        <w:ind w:left="1800"/>
      </w:pPr>
      <w:r>
        <w:t xml:space="preserve">CR Inspection Process at the project site </w:t>
      </w:r>
    </w:p>
    <w:p w:rsidR="00685E00" w:rsidRDefault="00776C26" w:rsidP="0036473A">
      <w:pPr>
        <w:numPr>
          <w:ilvl w:val="3"/>
          <w:numId w:val="4"/>
        </w:numPr>
        <w:spacing w:before="120" w:after="120"/>
        <w:ind w:left="2520"/>
      </w:pPr>
      <w:r>
        <w:t>A</w:t>
      </w:r>
      <w:r w:rsidR="00685E00" w:rsidRPr="001B072D">
        <w:t xml:space="preserve"> thorough review of the </w:t>
      </w:r>
      <w:r w:rsidR="00862E6A">
        <w:t xml:space="preserve">SWMP </w:t>
      </w:r>
      <w:r w:rsidR="00685E00" w:rsidRPr="001B072D">
        <w:t>documentat</w:t>
      </w:r>
      <w:r>
        <w:t>ion and</w:t>
      </w:r>
      <w:r w:rsidR="00D90570">
        <w:t xml:space="preserve"> a field</w:t>
      </w:r>
      <w:r w:rsidR="00685E00" w:rsidRPr="001B072D">
        <w:t xml:space="preserve"> evaluation </w:t>
      </w:r>
      <w:r>
        <w:t>of</w:t>
      </w:r>
      <w:r w:rsidR="00D90570">
        <w:t xml:space="preserve"> erosion</w:t>
      </w:r>
      <w:r>
        <w:t>, sediment and other pollution</w:t>
      </w:r>
      <w:r w:rsidR="00D90570">
        <w:t xml:space="preserve"> controls </w:t>
      </w:r>
      <w:r w:rsidR="00685E00" w:rsidRPr="001B072D">
        <w:t xml:space="preserve">will be performed </w:t>
      </w:r>
      <w:r>
        <w:t>to verify</w:t>
      </w:r>
      <w:r w:rsidR="00862E6A">
        <w:t xml:space="preserve"> </w:t>
      </w:r>
      <w:r>
        <w:t>“point-in-time” conformance with all applicable stormwater permits and the Participant’s</w:t>
      </w:r>
      <w:r w:rsidR="00862E6A">
        <w:t xml:space="preserve"> SWMP. A</w:t>
      </w:r>
      <w:r w:rsidR="00D90570">
        <w:t>ll suspected</w:t>
      </w:r>
      <w:r w:rsidR="000F6B20">
        <w:t xml:space="preserve"> or known</w:t>
      </w:r>
      <w:r w:rsidR="00D90570">
        <w:t xml:space="preserve"> findings of permit non-compliance </w:t>
      </w:r>
      <w:r w:rsidR="00862E6A">
        <w:t xml:space="preserve">including non-conformance with the project SWMP </w:t>
      </w:r>
      <w:r w:rsidR="00D90570">
        <w:t>will be</w:t>
      </w:r>
      <w:r>
        <w:t xml:space="preserve"> photographed</w:t>
      </w:r>
      <w:r w:rsidR="00D90570">
        <w:t xml:space="preserve"> </w:t>
      </w:r>
      <w:r w:rsidR="00685E00" w:rsidRPr="001B072D">
        <w:t>digitally recorded</w:t>
      </w:r>
      <w:r>
        <w:t xml:space="preserve"> in the ComplianceWISE database</w:t>
      </w:r>
      <w:r w:rsidR="00685E00" w:rsidRPr="001B072D">
        <w:t>.</w:t>
      </w:r>
    </w:p>
    <w:p w:rsidR="0036473A" w:rsidRPr="0036473A" w:rsidRDefault="0036473A" w:rsidP="0036473A">
      <w:pPr>
        <w:numPr>
          <w:ilvl w:val="0"/>
          <w:numId w:val="4"/>
        </w:numPr>
        <w:spacing w:before="120" w:after="120"/>
        <w:ind w:left="360"/>
        <w:rPr>
          <w:b/>
        </w:rPr>
      </w:pPr>
      <w:r w:rsidRPr="0036473A">
        <w:rPr>
          <w:b/>
        </w:rPr>
        <w:t>CR Standard Inspection Procedure for Monthly CSEP Inspections</w:t>
      </w:r>
    </w:p>
    <w:p w:rsidR="009E5126" w:rsidRDefault="00776C26" w:rsidP="00605497">
      <w:pPr>
        <w:spacing w:before="120" w:after="120"/>
      </w:pPr>
      <w:r>
        <w:t xml:space="preserve">CRs </w:t>
      </w:r>
      <w:r w:rsidRPr="00776C26">
        <w:rPr>
          <w:b/>
          <w:u w:val="single"/>
        </w:rPr>
        <w:t>must</w:t>
      </w:r>
      <w:r w:rsidR="00F34343">
        <w:t xml:space="preserve"> fol</w:t>
      </w:r>
      <w:r>
        <w:t xml:space="preserve">low the </w:t>
      </w:r>
      <w:r w:rsidRPr="00776C26">
        <w:t>CSEP</w:t>
      </w:r>
      <w:r w:rsidR="00F34343" w:rsidRPr="00776C26">
        <w:t xml:space="preserve"> </w:t>
      </w:r>
      <w:r w:rsidRPr="00776C26">
        <w:t xml:space="preserve">CR </w:t>
      </w:r>
      <w:r w:rsidR="00F34343" w:rsidRPr="00776C26">
        <w:t>inspection procedure</w:t>
      </w:r>
      <w:r>
        <w:t xml:space="preserve"> every time they perform a </w:t>
      </w:r>
      <w:r w:rsidR="00E465F7">
        <w:t>CSEP</w:t>
      </w:r>
      <w:r>
        <w:t xml:space="preserve"> monthly</w:t>
      </w:r>
      <w:r w:rsidR="00627C7B">
        <w:t xml:space="preserve"> audit. This </w:t>
      </w:r>
      <w:r w:rsidR="00A0534A">
        <w:t xml:space="preserve">standard procedure is built into the </w:t>
      </w:r>
      <w:r w:rsidR="00627C7B">
        <w:t xml:space="preserve">ComplianceWISE </w:t>
      </w:r>
      <w:r w:rsidR="00A0534A">
        <w:t>inspection software</w:t>
      </w:r>
      <w:r w:rsidR="00350012">
        <w:t xml:space="preserve"> making it less likely CR’s might accidentally o</w:t>
      </w:r>
      <w:r w:rsidR="00627C7B">
        <w:t>verlook key evaluation and reporting requirements</w:t>
      </w:r>
      <w:r w:rsidR="00350012">
        <w:t>.</w:t>
      </w:r>
      <w:r w:rsidR="00627C7B">
        <w:t xml:space="preserve"> </w:t>
      </w:r>
      <w:r w:rsidR="00350012">
        <w:t>It is generally agreed that strictly following standard audit procedures produces</w:t>
      </w:r>
      <w:r w:rsidR="00F55A9A">
        <w:t xml:space="preserve"> consistent,</w:t>
      </w:r>
      <w:r w:rsidR="00350012">
        <w:t xml:space="preserve"> objective results to the maximum extent possible</w:t>
      </w:r>
      <w:r w:rsidR="00627C7B">
        <w:t xml:space="preserve">. </w:t>
      </w:r>
      <w:r w:rsidR="00862E6A">
        <w:t xml:space="preserve">The </w:t>
      </w:r>
      <w:r w:rsidR="00F55A9A">
        <w:t xml:space="preserve">CSEP </w:t>
      </w:r>
      <w:r w:rsidR="00862E6A">
        <w:t>standard</w:t>
      </w:r>
      <w:r w:rsidR="00F55A9A">
        <w:t xml:space="preserve"> CR</w:t>
      </w:r>
      <w:r w:rsidR="00862E6A">
        <w:t xml:space="preserve"> inspection</w:t>
      </w:r>
      <w:r w:rsidR="009E5126">
        <w:t xml:space="preserve"> process</w:t>
      </w:r>
      <w:r w:rsidR="00862E6A">
        <w:t xml:space="preserve"> also serves as </w:t>
      </w:r>
      <w:r w:rsidR="00FA2330">
        <w:t xml:space="preserve">excellent </w:t>
      </w:r>
      <w:r w:rsidR="00862E6A">
        <w:t>training</w:t>
      </w:r>
      <w:r w:rsidR="00FA2330">
        <w:t xml:space="preserve"> for Participants</w:t>
      </w:r>
      <w:r w:rsidR="00F55A9A">
        <w:t xml:space="preserve"> as CRs are modeling the same USMS methodology Participants use</w:t>
      </w:r>
      <w:r w:rsidR="00862E6A">
        <w:t xml:space="preserve"> to </w:t>
      </w:r>
      <w:r w:rsidR="00F55A9A">
        <w:t xml:space="preserve">achieve </w:t>
      </w:r>
      <w:r w:rsidR="00862E6A">
        <w:t>compliance</w:t>
      </w:r>
      <w:r w:rsidR="00F34343">
        <w:t>.</w:t>
      </w:r>
    </w:p>
    <w:p w:rsidR="00F34343" w:rsidRDefault="00F34343" w:rsidP="0036473A">
      <w:pPr>
        <w:spacing w:before="120" w:after="120"/>
        <w:ind w:left="360"/>
      </w:pPr>
      <w:r>
        <w:t xml:space="preserve">The standard </w:t>
      </w:r>
      <w:r w:rsidR="009E5126">
        <w:t xml:space="preserve">CR inspection </w:t>
      </w:r>
      <w:r>
        <w:t>process is generally as follows</w:t>
      </w:r>
      <w:r w:rsidR="009E5126">
        <w:t>,</w:t>
      </w:r>
      <w:r>
        <w:t xml:space="preserve"> but may be modified from time to time at the</w:t>
      </w:r>
      <w:r w:rsidR="009E5126">
        <w:t xml:space="preserve"> discretion of the</w:t>
      </w:r>
      <w:r>
        <w:t xml:space="preserve"> Board:</w:t>
      </w:r>
    </w:p>
    <w:p w:rsidR="00EB466C" w:rsidRPr="000C406F" w:rsidRDefault="00EB466C" w:rsidP="0036473A">
      <w:pPr>
        <w:numPr>
          <w:ilvl w:val="0"/>
          <w:numId w:val="7"/>
        </w:numPr>
        <w:spacing w:before="120" w:after="120"/>
        <w:ind w:left="1080"/>
        <w:rPr>
          <w:b/>
        </w:rPr>
      </w:pPr>
      <w:r w:rsidRPr="000C406F">
        <w:rPr>
          <w:b/>
        </w:rPr>
        <w:t>On-site Documentation Review</w:t>
      </w:r>
    </w:p>
    <w:p w:rsidR="003157F1" w:rsidRDefault="009E5126" w:rsidP="0036473A">
      <w:pPr>
        <w:numPr>
          <w:ilvl w:val="2"/>
          <w:numId w:val="4"/>
        </w:numPr>
        <w:spacing w:before="120" w:after="120"/>
        <w:ind w:left="1800"/>
      </w:pPr>
      <w:r>
        <w:lastRenderedPageBreak/>
        <w:t>Upon initially arriving at the site, the CR should d</w:t>
      </w:r>
      <w:r w:rsidR="00F34343">
        <w:t>rive around the perimeter of the project, if accessible, and review the offsite conditions for evidence of illicit discharges and to assess the overall environmental impact of the project on the surrounding area.</w:t>
      </w:r>
      <w:r>
        <w:t xml:space="preserve"> Illicit discharges might include tracking of soils off the site, construction trash that has blown off the site, failures of perimeter controls, and outfalls that show evidence of past or ongoing discharges of polluted stormwater, including pollution from sed</w:t>
      </w:r>
      <w:r w:rsidR="003157F1">
        <w:t>iment.</w:t>
      </w:r>
    </w:p>
    <w:p w:rsidR="00C01538" w:rsidRDefault="00F34343" w:rsidP="0036473A">
      <w:pPr>
        <w:numPr>
          <w:ilvl w:val="2"/>
          <w:numId w:val="4"/>
        </w:numPr>
        <w:spacing w:before="120" w:after="120"/>
        <w:ind w:left="1800"/>
      </w:pPr>
      <w:r>
        <w:t>Check in at the jobsite office and notify the Participant’s Qualified Person responsible for NPDES permit related compliance that a monthly CSEP inspection is being performed.</w:t>
      </w:r>
      <w:r w:rsidR="00FA2330">
        <w:t xml:space="preserve"> The Qualified Person should feel encouraged to</w:t>
      </w:r>
      <w:r w:rsidR="001B21DA">
        <w:t xml:space="preserve"> participate in </w:t>
      </w:r>
      <w:r w:rsidR="00FA2330">
        <w:t xml:space="preserve">all or </w:t>
      </w:r>
      <w:r w:rsidR="001B21DA">
        <w:t>any portion of the inspection.</w:t>
      </w:r>
      <w:r w:rsidR="00C01538" w:rsidRPr="00C01538">
        <w:t xml:space="preserve"> </w:t>
      </w:r>
    </w:p>
    <w:p w:rsidR="00E412E5" w:rsidRDefault="00C01538" w:rsidP="0036473A">
      <w:pPr>
        <w:numPr>
          <w:ilvl w:val="2"/>
          <w:numId w:val="4"/>
        </w:numPr>
        <w:spacing w:before="120" w:after="120"/>
        <w:ind w:left="1800"/>
      </w:pPr>
      <w:r>
        <w:t xml:space="preserve">Begin the inspection by collecting and reviewing the SWMP and all associated or specifically referenced documents. The CR inspection process starts with a review of documentation. If the Participant is using a paper version (or hard copy) SWMP Site Map, </w:t>
      </w:r>
      <w:r w:rsidRPr="00E412E5">
        <w:t xml:space="preserve">begin by photographing the </w:t>
      </w:r>
      <w:r w:rsidR="00E412E5">
        <w:t xml:space="preserve">current </w:t>
      </w:r>
      <w:r w:rsidRPr="00E412E5">
        <w:t>SWMP site map(s)</w:t>
      </w:r>
      <w:r>
        <w:t xml:space="preserve"> for entry</w:t>
      </w:r>
      <w:r w:rsidR="00E412E5">
        <w:t xml:space="preserve"> under the “Site Maps” tab. </w:t>
      </w:r>
      <w:r>
        <w:t xml:space="preserve">This step is important for use during the field walk and the report preparation back at the office and should not be skipped. </w:t>
      </w:r>
      <w:r w:rsidR="00E412E5">
        <w:t>Findings discovered by the CR will be located and annotated on this p</w:t>
      </w:r>
      <w:r>
        <w:t>hotograph</w:t>
      </w:r>
      <w:r w:rsidR="00E412E5">
        <w:t xml:space="preserve"> of the site map. </w:t>
      </w:r>
    </w:p>
    <w:p w:rsidR="003157F1" w:rsidRDefault="000C406F" w:rsidP="0036473A">
      <w:pPr>
        <w:numPr>
          <w:ilvl w:val="2"/>
          <w:numId w:val="4"/>
        </w:numPr>
        <w:spacing w:before="120" w:after="120"/>
        <w:ind w:left="1800"/>
      </w:pPr>
      <w:r>
        <w:t>The CR should err</w:t>
      </w:r>
      <w:r w:rsidR="00E412E5">
        <w:t xml:space="preserve"> to the side of caution and should document</w:t>
      </w:r>
      <w:r w:rsidR="00C01538">
        <w:t xml:space="preserve"> everything </w:t>
      </w:r>
      <w:r w:rsidR="00E412E5">
        <w:t>they</w:t>
      </w:r>
      <w:r w:rsidR="00C01538">
        <w:t xml:space="preserve"> feel may be a finding of non-compliance even if it is questionable. </w:t>
      </w:r>
      <w:r w:rsidR="00E412E5">
        <w:t xml:space="preserve">Any number of photos can be taken if they seem important and can be placed in the “Reference Photos” tab for future evaluation. </w:t>
      </w:r>
      <w:r w:rsidR="00C01538">
        <w:t>Extra photographs can easily be removed from a report later or simply left unassociated with anything in the report. They will not affect the Participant’s performance score and can be</w:t>
      </w:r>
      <w:r>
        <w:t xml:space="preserve"> used for reference it the digital system</w:t>
      </w:r>
      <w:r w:rsidR="00C01538">
        <w:t xml:space="preserve"> later.</w:t>
      </w:r>
    </w:p>
    <w:p w:rsidR="00E412E5" w:rsidRDefault="00E412E5" w:rsidP="0036473A">
      <w:pPr>
        <w:numPr>
          <w:ilvl w:val="2"/>
          <w:numId w:val="4"/>
        </w:numPr>
        <w:spacing w:before="120" w:after="120"/>
        <w:ind w:left="1800"/>
      </w:pPr>
      <w:r>
        <w:t>Verify again all project-specific administrative information such as the name of the SWMP Administrator for the Participant</w:t>
      </w:r>
      <w:r w:rsidR="001C341D">
        <w:t>, starting time for the CR Inspection, etc.</w:t>
      </w:r>
    </w:p>
    <w:p w:rsidR="003157F1" w:rsidRDefault="00F34343" w:rsidP="0036473A">
      <w:pPr>
        <w:numPr>
          <w:ilvl w:val="2"/>
          <w:numId w:val="4"/>
        </w:numPr>
        <w:spacing w:before="120" w:after="120"/>
        <w:ind w:left="1800"/>
      </w:pPr>
      <w:r>
        <w:t>Util</w:t>
      </w:r>
      <w:r w:rsidR="00FA2330">
        <w:t>ize the approved CSEP documentation</w:t>
      </w:r>
      <w:r>
        <w:t xml:space="preserve"> checklist </w:t>
      </w:r>
      <w:r w:rsidR="001C341D">
        <w:t>included in the ComplianceWISE</w:t>
      </w:r>
      <w:r w:rsidR="00FA2330">
        <w:t xml:space="preserve"> software. </w:t>
      </w:r>
      <w:r>
        <w:t>Confirm that every item on the checklist</w:t>
      </w:r>
      <w:r w:rsidR="00A70FF3">
        <w:t xml:space="preserve"> has been considered</w:t>
      </w:r>
      <w:r w:rsidR="00C47011">
        <w:t xml:space="preserve"> by either clicking “OK”, creating a “Finding” or a “Recommendation”</w:t>
      </w:r>
      <w:r w:rsidR="00A70FF3">
        <w:t>.</w:t>
      </w:r>
      <w:r w:rsidR="00FA2330">
        <w:t xml:space="preserve"> V</w:t>
      </w:r>
      <w:r w:rsidR="00C47011">
        <w:t xml:space="preserve">erify that the </w:t>
      </w:r>
      <w:r w:rsidR="00FA2330">
        <w:t xml:space="preserve">SWMP written </w:t>
      </w:r>
      <w:r w:rsidR="00C47011">
        <w:t>narrative</w:t>
      </w:r>
      <w:r w:rsidR="003157F1">
        <w:t xml:space="preserve"> contains all elements identified in the checklist.</w:t>
      </w:r>
    </w:p>
    <w:p w:rsidR="003157F1" w:rsidRDefault="003157F1" w:rsidP="0036473A">
      <w:pPr>
        <w:numPr>
          <w:ilvl w:val="2"/>
          <w:numId w:val="4"/>
        </w:numPr>
        <w:spacing w:before="120" w:after="120"/>
        <w:ind w:left="1800"/>
      </w:pPr>
      <w:r>
        <w:t xml:space="preserve">Verify that the </w:t>
      </w:r>
      <w:r w:rsidR="00FA2330">
        <w:t xml:space="preserve">USMS BMP Logs and Pollution Source Logs are all </w:t>
      </w:r>
      <w:r w:rsidR="00C01538">
        <w:t xml:space="preserve">completed </w:t>
      </w:r>
      <w:r w:rsidR="00FA2330">
        <w:t>consistent with the site map</w:t>
      </w:r>
      <w:r w:rsidR="00C01538">
        <w:t xml:space="preserve"> and the field assessment. Confirm that the logs</w:t>
      </w:r>
      <w:r w:rsidR="00FA2330">
        <w:t xml:space="preserve"> provide adequate </w:t>
      </w:r>
      <w:r w:rsidR="00C47011">
        <w:t>description</w:t>
      </w:r>
      <w:r w:rsidR="00FA2330">
        <w:t>s</w:t>
      </w:r>
      <w:r w:rsidR="00C01538">
        <w:t xml:space="preserve"> and schematic details</w:t>
      </w:r>
      <w:r w:rsidR="00FA2330">
        <w:t xml:space="preserve"> of all</w:t>
      </w:r>
      <w:r w:rsidR="00C47011">
        <w:t xml:space="preserve"> BMPs that are </w:t>
      </w:r>
      <w:r w:rsidR="00C01538">
        <w:t xml:space="preserve">being </w:t>
      </w:r>
      <w:r w:rsidR="00C47011">
        <w:t>used</w:t>
      </w:r>
      <w:r w:rsidR="00C01538">
        <w:t>,</w:t>
      </w:r>
      <w:r w:rsidR="00C47011">
        <w:t xml:space="preserve"> or</w:t>
      </w:r>
      <w:r w:rsidR="00C01538">
        <w:t xml:space="preserve"> are</w:t>
      </w:r>
      <w:r w:rsidR="00C47011">
        <w:t xml:space="preserve"> planned</w:t>
      </w:r>
      <w:r w:rsidR="00C01538">
        <w:t xml:space="preserve"> to be used,</w:t>
      </w:r>
      <w:r w:rsidR="00C47011">
        <w:t xml:space="preserve"> and that every</w:t>
      </w:r>
      <w:r w:rsidR="00FA2330">
        <w:t xml:space="preserve"> active</w:t>
      </w:r>
      <w:r w:rsidR="00C01538">
        <w:t xml:space="preserve"> or anticipated</w:t>
      </w:r>
      <w:r w:rsidR="00C47011">
        <w:t xml:space="preserve"> pollution source</w:t>
      </w:r>
      <w:r w:rsidR="00C01538">
        <w:t xml:space="preserve"> </w:t>
      </w:r>
      <w:r w:rsidR="00C47011">
        <w:t>is adequately described</w:t>
      </w:r>
      <w:r w:rsidR="00FA2330">
        <w:t>.</w:t>
      </w:r>
    </w:p>
    <w:p w:rsidR="001C341D" w:rsidRDefault="00A70FF3" w:rsidP="0036473A">
      <w:pPr>
        <w:numPr>
          <w:ilvl w:val="2"/>
          <w:numId w:val="4"/>
        </w:numPr>
        <w:spacing w:before="120" w:after="120"/>
        <w:ind w:left="1800"/>
      </w:pPr>
      <w:r>
        <w:t xml:space="preserve">Photograph any documentation that is not complete or that does not meet regulatory requirements. </w:t>
      </w:r>
      <w:r w:rsidR="00113B74">
        <w:t>Use sticky-notes</w:t>
      </w:r>
      <w:r w:rsidR="00F07D2D">
        <w:t xml:space="preserve"> or other labels</w:t>
      </w:r>
      <w:r w:rsidR="00113B74">
        <w:t xml:space="preserve"> to highlight</w:t>
      </w:r>
      <w:r w:rsidR="00F07D2D">
        <w:t xml:space="preserve"> and briefly explain</w:t>
      </w:r>
      <w:r w:rsidR="00113B74">
        <w:t xml:space="preserve"> areas of </w:t>
      </w:r>
      <w:r w:rsidR="00C00781">
        <w:t xml:space="preserve">non-compliant </w:t>
      </w:r>
      <w:r w:rsidR="00113B74">
        <w:t>documentation</w:t>
      </w:r>
      <w:r w:rsidR="00F07D2D">
        <w:t xml:space="preserve"> and to provide information for immediate corrective action by the participant before the official report is sent</w:t>
      </w:r>
      <w:r w:rsidR="00113B74">
        <w:t xml:space="preserve">. </w:t>
      </w:r>
      <w:r>
        <w:t xml:space="preserve">If documentation is </w:t>
      </w:r>
      <w:r w:rsidR="00113B74">
        <w:t xml:space="preserve">completely </w:t>
      </w:r>
      <w:r>
        <w:t>missing, photograph a placeholder such as a sticky-note with a brief description of the missing element</w:t>
      </w:r>
      <w:r w:rsidR="00113B74">
        <w:t xml:space="preserve"> written on it</w:t>
      </w:r>
      <w:r>
        <w:t xml:space="preserve">. </w:t>
      </w:r>
      <w:r w:rsidR="00113B74">
        <w:t>Always</w:t>
      </w:r>
      <w:r w:rsidR="008B56C4">
        <w:t xml:space="preserve"> take photographs</w:t>
      </w:r>
      <w:r w:rsidR="00113B74">
        <w:t xml:space="preserve"> that show enough information, </w:t>
      </w:r>
      <w:r w:rsidR="00113B74">
        <w:lastRenderedPageBreak/>
        <w:t xml:space="preserve">such </w:t>
      </w:r>
      <w:r w:rsidR="008B56C4">
        <w:t>as page numbers, so that</w:t>
      </w:r>
      <w:r w:rsidR="00113B74">
        <w:t xml:space="preserve"> Participant</w:t>
      </w:r>
      <w:r w:rsidR="008B56C4">
        <w:t>s can locate the finding</w:t>
      </w:r>
      <w:r w:rsidR="00113B74">
        <w:t xml:space="preserve"> when viewing the report.</w:t>
      </w:r>
    </w:p>
    <w:p w:rsidR="001C341D" w:rsidRDefault="00113B74" w:rsidP="0036473A">
      <w:pPr>
        <w:numPr>
          <w:ilvl w:val="2"/>
          <w:numId w:val="4"/>
        </w:numPr>
        <w:spacing w:before="120" w:after="120"/>
        <w:ind w:left="1800"/>
      </w:pPr>
      <w:r>
        <w:t>When the SWMP and permit documentation re</w:t>
      </w:r>
      <w:r w:rsidR="00F07D2D">
        <w:t>view is complete</w:t>
      </w:r>
      <w:r>
        <w:t xml:space="preserve">, </w:t>
      </w:r>
      <w:r w:rsidR="008B56C4">
        <w:t>the CR will proceed with the review of sediment and erosion controls in the field.</w:t>
      </w:r>
    </w:p>
    <w:p w:rsidR="00EB466C" w:rsidRPr="000C406F" w:rsidRDefault="00EB466C" w:rsidP="0036473A">
      <w:pPr>
        <w:numPr>
          <w:ilvl w:val="1"/>
          <w:numId w:val="4"/>
        </w:numPr>
        <w:spacing w:before="120" w:after="120"/>
        <w:ind w:left="1080"/>
        <w:rPr>
          <w:b/>
        </w:rPr>
      </w:pPr>
      <w:r w:rsidRPr="000C406F">
        <w:rPr>
          <w:b/>
        </w:rPr>
        <w:t>On-Site Field Compliance Review</w:t>
      </w:r>
    </w:p>
    <w:p w:rsidR="001C341D" w:rsidRDefault="001C341D" w:rsidP="0036473A">
      <w:pPr>
        <w:numPr>
          <w:ilvl w:val="2"/>
          <w:numId w:val="4"/>
        </w:numPr>
        <w:spacing w:before="120" w:after="120"/>
        <w:ind w:left="1800"/>
      </w:pPr>
      <w:r>
        <w:t>With the copy of the Participant’s Site Map(s) in hand, t</w:t>
      </w:r>
      <w:r w:rsidR="008B56C4">
        <w:t xml:space="preserve">he CR will </w:t>
      </w:r>
      <w:r w:rsidR="007419A5">
        <w:t xml:space="preserve">always </w:t>
      </w:r>
      <w:r w:rsidR="008B56C4">
        <w:t>start the field inspection at the main construction entry for the pr</w:t>
      </w:r>
      <w:r w:rsidR="00F07D2D">
        <w:t>oject and work</w:t>
      </w:r>
      <w:r w:rsidR="008B56C4">
        <w:t xml:space="preserve"> around the entire </w:t>
      </w:r>
      <w:r w:rsidR="00B000C3">
        <w:t>project boundary</w:t>
      </w:r>
      <w:r w:rsidR="007419A5">
        <w:t>. The CR will photographically</w:t>
      </w:r>
      <w:r w:rsidR="008B56C4">
        <w:t xml:space="preserve"> record all suspected findings of </w:t>
      </w:r>
      <w:r w:rsidR="007419A5">
        <w:t>missing or failing perimeter controls</w:t>
      </w:r>
      <w:r w:rsidR="008B56C4">
        <w:t xml:space="preserve"> </w:t>
      </w:r>
      <w:r w:rsidR="007419A5">
        <w:t>or controls at the project outfalls. The condition of main outfalls and receiving waters or watercourses will be given extra attention. The CR will work around the perimeter until they return to the main entry.</w:t>
      </w:r>
      <w:r w:rsidR="00B000C3" w:rsidRPr="00B000C3">
        <w:t xml:space="preserve"> </w:t>
      </w:r>
    </w:p>
    <w:p w:rsidR="00EB466C" w:rsidRDefault="00194306" w:rsidP="0036473A">
      <w:pPr>
        <w:numPr>
          <w:ilvl w:val="2"/>
          <w:numId w:val="4"/>
        </w:numPr>
        <w:spacing w:before="120" w:after="120"/>
        <w:ind w:left="1800"/>
      </w:pPr>
      <w:r>
        <w:t>Simultaneously, the CR must</w:t>
      </w:r>
      <w:r w:rsidR="001C341D">
        <w:t xml:space="preserve"> verify that the Participant’s site map is a complete and accurate depiction of current conditions in the field</w:t>
      </w:r>
      <w:r w:rsidR="00EB466C">
        <w:t>. As such,</w:t>
      </w:r>
      <w:r w:rsidR="00CA04D8">
        <w:t xml:space="preserve"> the location of every</w:t>
      </w:r>
      <w:r w:rsidR="00F07D2D">
        <w:t xml:space="preserve"> active</w:t>
      </w:r>
      <w:r w:rsidR="00CA04D8">
        <w:t xml:space="preserve"> pollution source</w:t>
      </w:r>
      <w:r>
        <w:t xml:space="preserve"> and </w:t>
      </w:r>
      <w:r w:rsidR="00F07D2D">
        <w:t xml:space="preserve">of every </w:t>
      </w:r>
      <w:r>
        <w:t>stormwater co</w:t>
      </w:r>
      <w:r w:rsidR="00F07D2D">
        <w:t>ntr</w:t>
      </w:r>
      <w:r w:rsidR="00EB466C">
        <w:t xml:space="preserve">ol device (aka BMP) in use </w:t>
      </w:r>
      <w:r w:rsidR="00EB466C" w:rsidRPr="00EB466C">
        <w:rPr>
          <w:b/>
          <w:u w:val="single"/>
        </w:rPr>
        <w:t>must</w:t>
      </w:r>
      <w:r w:rsidR="00EB466C">
        <w:t xml:space="preserve"> be visually verified</w:t>
      </w:r>
      <w:r>
        <w:t xml:space="preserve">. </w:t>
      </w:r>
      <w:r w:rsidRPr="001C341D">
        <w:rPr>
          <w:b/>
        </w:rPr>
        <w:t>Failure to do so will alter the Participant’</w:t>
      </w:r>
      <w:r w:rsidR="0033194F" w:rsidRPr="001C341D">
        <w:rPr>
          <w:b/>
        </w:rPr>
        <w:t>s score,</w:t>
      </w:r>
      <w:r w:rsidRPr="001C341D">
        <w:rPr>
          <w:b/>
        </w:rPr>
        <w:t xml:space="preserve"> </w:t>
      </w:r>
      <w:r w:rsidR="0033194F" w:rsidRPr="001C341D">
        <w:rPr>
          <w:b/>
        </w:rPr>
        <w:t xml:space="preserve">may </w:t>
      </w:r>
      <w:r w:rsidRPr="001C341D">
        <w:rPr>
          <w:b/>
        </w:rPr>
        <w:t>invalidate the report</w:t>
      </w:r>
      <w:r w:rsidR="0033194F" w:rsidRPr="001C341D">
        <w:rPr>
          <w:b/>
        </w:rPr>
        <w:t xml:space="preserve"> and could result in Board disciplinary action</w:t>
      </w:r>
      <w:r w:rsidRPr="001C341D">
        <w:rPr>
          <w:b/>
        </w:rPr>
        <w:t xml:space="preserve">. </w:t>
      </w:r>
    </w:p>
    <w:p w:rsidR="00EB466C" w:rsidRDefault="00194306" w:rsidP="0036473A">
      <w:pPr>
        <w:numPr>
          <w:ilvl w:val="2"/>
          <w:numId w:val="4"/>
        </w:numPr>
        <w:spacing w:before="120" w:after="120"/>
        <w:ind w:left="1800"/>
      </w:pPr>
      <w:r>
        <w:t xml:space="preserve">Findings and recommendations discovered in the field should be tied to associated pollution sources or stormwater controls </w:t>
      </w:r>
      <w:r w:rsidR="0033194F">
        <w:t xml:space="preserve">documented on the CSEP site map </w:t>
      </w:r>
      <w:r>
        <w:t>whenever possible</w:t>
      </w:r>
      <w:r w:rsidR="00F07D2D">
        <w:t>. Findings related to administrative BMPs such as trash cleanup</w:t>
      </w:r>
      <w:r w:rsidR="00C96C39">
        <w:t>, spill cleanup, etc. will not be associated with specific BMP or pollution sources but still must be accurately located on the site map.</w:t>
      </w:r>
    </w:p>
    <w:p w:rsidR="00593F23" w:rsidRDefault="00593F23" w:rsidP="0036473A">
      <w:pPr>
        <w:numPr>
          <w:ilvl w:val="2"/>
          <w:numId w:val="4"/>
        </w:numPr>
        <w:spacing w:before="120" w:after="120"/>
        <w:ind w:left="1800"/>
      </w:pPr>
      <w:r>
        <w:t>When any discrepancy such as a missing BMP, pollution source, map update, etc., exists, the CR should create a BMP or pollution source icon on the map and then choose the failure point</w:t>
      </w:r>
      <w:r w:rsidR="0029028A">
        <w:t xml:space="preserve"> and </w:t>
      </w:r>
      <w:r w:rsidR="000C406F">
        <w:t>category</w:t>
      </w:r>
      <w:r>
        <w:t xml:space="preserve"> from the selection in the digital software.</w:t>
      </w:r>
      <w:r w:rsidR="0029028A">
        <w:t xml:space="preserve"> A finding will automatically be created</w:t>
      </w:r>
      <w:r w:rsidR="00492E3F">
        <w:t>.</w:t>
      </w:r>
    </w:p>
    <w:p w:rsidR="00EB466C" w:rsidRDefault="00B000C3" w:rsidP="0036473A">
      <w:pPr>
        <w:numPr>
          <w:ilvl w:val="2"/>
          <w:numId w:val="4"/>
        </w:numPr>
        <w:spacing w:before="120" w:after="120"/>
        <w:ind w:left="1800"/>
      </w:pPr>
      <w:r>
        <w:t xml:space="preserve">Photographs should be taken with a field of view large enough </w:t>
      </w:r>
      <w:r w:rsidR="004B0851">
        <w:t xml:space="preserve">for Participants </w:t>
      </w:r>
      <w:r>
        <w:t xml:space="preserve">to easily identify the location of the findings when reviewing the report. </w:t>
      </w:r>
    </w:p>
    <w:p w:rsidR="00EB466C" w:rsidRDefault="00CB08C6" w:rsidP="0036473A">
      <w:pPr>
        <w:numPr>
          <w:ilvl w:val="2"/>
          <w:numId w:val="4"/>
        </w:numPr>
        <w:spacing w:before="120" w:after="120"/>
        <w:ind w:left="1800"/>
      </w:pPr>
      <w:r>
        <w:t>Once the entire perimeter of the site has been reviewed, t</w:t>
      </w:r>
      <w:r w:rsidR="00B000C3">
        <w:t>he CR</w:t>
      </w:r>
      <w:r>
        <w:t xml:space="preserve"> should</w:t>
      </w:r>
      <w:r w:rsidR="007419A5">
        <w:t xml:space="preserve"> move </w:t>
      </w:r>
      <w:r w:rsidR="00EB466C">
        <w:t xml:space="preserve">closer </w:t>
      </w:r>
      <w:r w:rsidR="007419A5">
        <w:t>to t</w:t>
      </w:r>
      <w:r w:rsidR="00EB466C">
        <w:t>he interior of the project near</w:t>
      </w:r>
      <w:r>
        <w:t xml:space="preserve"> to the main entry and continue</w:t>
      </w:r>
      <w:r w:rsidR="007419A5">
        <w:t xml:space="preserve"> with the inspection in a counterclockwise fashion. </w:t>
      </w:r>
      <w:r w:rsidR="004B0851">
        <w:t>Interior controls</w:t>
      </w:r>
      <w:r w:rsidR="0033194F">
        <w:t xml:space="preserve"> and pollution sources</w:t>
      </w:r>
      <w:r>
        <w:t xml:space="preserve"> should be</w:t>
      </w:r>
      <w:r w:rsidR="0031599D">
        <w:t xml:space="preserve"> v</w:t>
      </w:r>
      <w:r w:rsidR="00EB466C">
        <w:t>erified against the Participant’s</w:t>
      </w:r>
      <w:r w:rsidR="0031599D">
        <w:t xml:space="preserve"> SWMP site map</w:t>
      </w:r>
      <w:r w:rsidR="00EB466C">
        <w:t xml:space="preserve"> </w:t>
      </w:r>
      <w:r w:rsidR="0031599D">
        <w:t xml:space="preserve">and updated on the CSEP </w:t>
      </w:r>
      <w:r w:rsidR="00C96C39">
        <w:t xml:space="preserve">digital </w:t>
      </w:r>
      <w:r w:rsidR="0031599D">
        <w:t xml:space="preserve">site map. </w:t>
      </w:r>
      <w:r>
        <w:t>When every p</w:t>
      </w:r>
      <w:r w:rsidR="0031599D">
        <w:t>ollution sou</w:t>
      </w:r>
      <w:r>
        <w:t xml:space="preserve">rce and stormwater control (BMP) has been inspected, </w:t>
      </w:r>
      <w:r w:rsidR="004B0851">
        <w:t>and findings</w:t>
      </w:r>
      <w:r w:rsidR="0033194F">
        <w:t xml:space="preserve"> and re</w:t>
      </w:r>
      <w:r>
        <w:t>commendations</w:t>
      </w:r>
      <w:r w:rsidR="00C96C39">
        <w:t xml:space="preserve"> </w:t>
      </w:r>
      <w:r w:rsidR="00B24A51">
        <w:t xml:space="preserve">photographically </w:t>
      </w:r>
      <w:r w:rsidR="0031599D">
        <w:t>documented</w:t>
      </w:r>
      <w:r>
        <w:t>, the field inspection is complete</w:t>
      </w:r>
      <w:r w:rsidR="004B0851">
        <w:t>.</w:t>
      </w:r>
      <w:r w:rsidR="00B24A51">
        <w:t xml:space="preserve"> Upon completion of the field inspection the CR returns to the construction office</w:t>
      </w:r>
      <w:r>
        <w:t xml:space="preserve"> to finalize the collection of </w:t>
      </w:r>
      <w:r w:rsidR="00593F23">
        <w:t xml:space="preserve">compliance </w:t>
      </w:r>
      <w:r>
        <w:t>data</w:t>
      </w:r>
      <w:r w:rsidR="00B24A51">
        <w:t>.</w:t>
      </w:r>
    </w:p>
    <w:p w:rsidR="00EB466C" w:rsidRDefault="00593F23" w:rsidP="0036473A">
      <w:pPr>
        <w:numPr>
          <w:ilvl w:val="2"/>
          <w:numId w:val="4"/>
        </w:numPr>
        <w:spacing w:before="120" w:after="120"/>
        <w:ind w:left="1800"/>
      </w:pPr>
      <w:r>
        <w:t>The CR should perform a final comparison of</w:t>
      </w:r>
      <w:r w:rsidR="001D0354">
        <w:t xml:space="preserve"> the digital site m</w:t>
      </w:r>
      <w:r w:rsidR="00B24A51">
        <w:t>ap</w:t>
      </w:r>
      <w:r>
        <w:t xml:space="preserve"> just created </w:t>
      </w:r>
      <w:r w:rsidR="00B24A51">
        <w:t xml:space="preserve">with those that are noted on the </w:t>
      </w:r>
      <w:r w:rsidR="0031599D">
        <w:t>P</w:t>
      </w:r>
      <w:r w:rsidR="00C96C39">
        <w:t xml:space="preserve">articipant’s </w:t>
      </w:r>
      <w:r w:rsidR="001D0354">
        <w:t xml:space="preserve">USMS </w:t>
      </w:r>
      <w:r w:rsidR="00C96C39">
        <w:t>Master S</w:t>
      </w:r>
      <w:r w:rsidR="0031599D">
        <w:t xml:space="preserve">ite </w:t>
      </w:r>
      <w:r w:rsidR="00C96C39">
        <w:t>M</w:t>
      </w:r>
      <w:r w:rsidR="00B24A51">
        <w:t>ap</w:t>
      </w:r>
      <w:r w:rsidR="001D0354">
        <w:t xml:space="preserve"> or USMS Working Copy Site Map. The Participant’s site maps</w:t>
      </w:r>
      <w:r w:rsidR="00B24A51">
        <w:t xml:space="preserve"> should match the field conditions. Where disc</w:t>
      </w:r>
      <w:r>
        <w:t>repancies exist a finding should</w:t>
      </w:r>
      <w:r w:rsidR="00B24A51">
        <w:t xml:space="preserve"> be photographically documented</w:t>
      </w:r>
      <w:r w:rsidR="001D0354">
        <w:t>, if appropriate</w:t>
      </w:r>
      <w:r w:rsidR="00B24A51">
        <w:t xml:space="preserve">. </w:t>
      </w:r>
    </w:p>
    <w:p w:rsidR="00EB466C" w:rsidRPr="000C406F" w:rsidRDefault="00EB466C" w:rsidP="0036473A">
      <w:pPr>
        <w:numPr>
          <w:ilvl w:val="1"/>
          <w:numId w:val="4"/>
        </w:numPr>
        <w:spacing w:before="120" w:after="120"/>
        <w:ind w:left="1080"/>
        <w:rPr>
          <w:b/>
        </w:rPr>
      </w:pPr>
      <w:r w:rsidRPr="000C406F">
        <w:rPr>
          <w:b/>
        </w:rPr>
        <w:t>On-site Inspection Finalization</w:t>
      </w:r>
    </w:p>
    <w:p w:rsidR="00B24A51" w:rsidRDefault="00B24A51" w:rsidP="0036473A">
      <w:pPr>
        <w:numPr>
          <w:ilvl w:val="2"/>
          <w:numId w:val="4"/>
        </w:numPr>
        <w:spacing w:before="120" w:after="120"/>
        <w:ind w:left="1800"/>
      </w:pPr>
      <w:r>
        <w:lastRenderedPageBreak/>
        <w:t>Th</w:t>
      </w:r>
      <w:r w:rsidR="001B21DA">
        <w:t xml:space="preserve">e CR reviews the preliminary </w:t>
      </w:r>
      <w:r>
        <w:t xml:space="preserve">inspection </w:t>
      </w:r>
      <w:r w:rsidR="001B21DA">
        <w:t xml:space="preserve">findings </w:t>
      </w:r>
      <w:r>
        <w:t>with the Participant’s Qualified Person</w:t>
      </w:r>
      <w:r w:rsidR="001B21DA">
        <w:t xml:space="preserve"> with special emphasis on any </w:t>
      </w:r>
      <w:r w:rsidR="00C96C39">
        <w:t xml:space="preserve">severe </w:t>
      </w:r>
      <w:r w:rsidR="001B21DA">
        <w:t>findings</w:t>
      </w:r>
      <w:r w:rsidR="00C96C39">
        <w:t xml:space="preserve"> (E-Impact over 2)</w:t>
      </w:r>
      <w:r w:rsidR="001B21DA">
        <w:t xml:space="preserve"> that should receive immediate attention.</w:t>
      </w:r>
    </w:p>
    <w:p w:rsidR="000C406F" w:rsidRDefault="00BC58FA" w:rsidP="0036473A">
      <w:pPr>
        <w:numPr>
          <w:ilvl w:val="2"/>
          <w:numId w:val="4"/>
        </w:numPr>
        <w:spacing w:before="120" w:after="120"/>
        <w:ind w:left="1800"/>
      </w:pPr>
      <w:r>
        <w:t xml:space="preserve">Based on the entire body of information gathered during the inspection, the CR </w:t>
      </w:r>
      <w:r w:rsidRPr="00BC58FA">
        <w:rPr>
          <w:b/>
          <w:u w:val="single"/>
        </w:rPr>
        <w:t>must</w:t>
      </w:r>
      <w:r>
        <w:t xml:space="preserve"> fill out the USMS Implementation 12 question checklist included </w:t>
      </w:r>
      <w:r w:rsidR="000C406F">
        <w:t>with</w:t>
      </w:r>
      <w:r>
        <w:t xml:space="preserve">in the ComplianceWISE software. </w:t>
      </w:r>
    </w:p>
    <w:p w:rsidR="000C406F" w:rsidRDefault="00685E00" w:rsidP="0036473A">
      <w:pPr>
        <w:numPr>
          <w:ilvl w:val="2"/>
          <w:numId w:val="4"/>
        </w:numPr>
        <w:spacing w:before="120" w:after="120"/>
        <w:ind w:left="1800"/>
      </w:pPr>
      <w:r w:rsidRPr="001B072D">
        <w:t xml:space="preserve">Upon completion of the </w:t>
      </w:r>
      <w:r w:rsidR="00752977" w:rsidRPr="001B072D">
        <w:t>i</w:t>
      </w:r>
      <w:r w:rsidRPr="001B072D">
        <w:t xml:space="preserve">nitial monthly inspection the </w:t>
      </w:r>
      <w:r w:rsidR="003319EC">
        <w:t>CR</w:t>
      </w:r>
      <w:r w:rsidRPr="001B072D">
        <w:t xml:space="preserve"> will compile the inspection resul</w:t>
      </w:r>
      <w:r w:rsidR="00F34343">
        <w:t>ts into</w:t>
      </w:r>
      <w:r w:rsidR="00D90570">
        <w:t xml:space="preserve"> the digital</w:t>
      </w:r>
      <w:r w:rsidR="00F34343">
        <w:t xml:space="preserve"> report</w:t>
      </w:r>
      <w:r w:rsidR="00D90570">
        <w:t>ing</w:t>
      </w:r>
      <w:r w:rsidR="00F34343">
        <w:t xml:space="preserve"> form</w:t>
      </w:r>
      <w:r w:rsidR="00D90570">
        <w:t xml:space="preserve"> on the CSEP website database</w:t>
      </w:r>
      <w:r w:rsidR="00F34343">
        <w:t>. The CR is encouraged to</w:t>
      </w:r>
      <w:r w:rsidRPr="001B072D">
        <w:t xml:space="preserve"> perform a</w:t>
      </w:r>
      <w:r w:rsidR="00504D6A" w:rsidRPr="001B072D">
        <w:t>n internal</w:t>
      </w:r>
      <w:r w:rsidRPr="001B072D">
        <w:t xml:space="preserve"> quality assurance check on the report</w:t>
      </w:r>
      <w:r w:rsidR="00E441EB">
        <w:t xml:space="preserve"> using a separate inspector</w:t>
      </w:r>
      <w:r w:rsidR="00F34343">
        <w:t xml:space="preserve"> prior to issu</w:t>
      </w:r>
      <w:r w:rsidR="00466C79">
        <w:t>ing the report</w:t>
      </w:r>
      <w:r w:rsidR="002F1F38">
        <w:t>.</w:t>
      </w:r>
    </w:p>
    <w:p w:rsidR="000C406F" w:rsidRDefault="00685E00" w:rsidP="0036473A">
      <w:pPr>
        <w:numPr>
          <w:ilvl w:val="2"/>
          <w:numId w:val="4"/>
        </w:numPr>
        <w:spacing w:before="120" w:after="120"/>
        <w:ind w:left="1800"/>
      </w:pPr>
      <w:r w:rsidRPr="001B072D">
        <w:t>An email notice will be sent to the Qualified Person</w:t>
      </w:r>
      <w:r w:rsidR="000C406F">
        <w:t>,</w:t>
      </w:r>
      <w:r w:rsidRPr="001B072D">
        <w:t xml:space="preserve"> and to </w:t>
      </w:r>
      <w:r w:rsidR="003319EC">
        <w:t xml:space="preserve">anyone else </w:t>
      </w:r>
      <w:r w:rsidR="00D90570">
        <w:t xml:space="preserve">that </w:t>
      </w:r>
      <w:r w:rsidRPr="001B072D">
        <w:t xml:space="preserve">the </w:t>
      </w:r>
      <w:r w:rsidR="00EF52D2">
        <w:t xml:space="preserve">Participant’s </w:t>
      </w:r>
      <w:r w:rsidRPr="001B072D">
        <w:t>home office</w:t>
      </w:r>
      <w:r w:rsidR="00504D6A" w:rsidRPr="001B072D">
        <w:t xml:space="preserve"> </w:t>
      </w:r>
      <w:r w:rsidR="003319EC">
        <w:t>designates</w:t>
      </w:r>
      <w:r w:rsidR="00504D6A" w:rsidRPr="000C406F">
        <w:rPr>
          <w:b/>
        </w:rPr>
        <w:t xml:space="preserve">, </w:t>
      </w:r>
      <w:r w:rsidR="00752977" w:rsidRPr="000C406F">
        <w:rPr>
          <w:b/>
        </w:rPr>
        <w:t>usually</w:t>
      </w:r>
      <w:r w:rsidR="00504D6A" w:rsidRPr="000C406F">
        <w:rPr>
          <w:b/>
        </w:rPr>
        <w:t xml:space="preserve"> within 24 hours</w:t>
      </w:r>
      <w:r w:rsidR="00504D6A" w:rsidRPr="001B072D">
        <w:t xml:space="preserve"> </w:t>
      </w:r>
      <w:r w:rsidR="00752977" w:rsidRPr="000C406F">
        <w:rPr>
          <w:b/>
        </w:rPr>
        <w:t>of</w:t>
      </w:r>
      <w:r w:rsidR="00504D6A" w:rsidRPr="000C406F">
        <w:rPr>
          <w:b/>
        </w:rPr>
        <w:t xml:space="preserve"> inspection completion</w:t>
      </w:r>
      <w:r w:rsidR="003319EC">
        <w:t>, notifying them that the inspection report is available for review on the CSEP website.</w:t>
      </w:r>
      <w:r w:rsidR="000C406F">
        <w:t xml:space="preserve"> </w:t>
      </w:r>
      <w:r w:rsidR="000C406F" w:rsidRPr="000C406F">
        <w:rPr>
          <w:b/>
        </w:rPr>
        <w:t>It is the responsibility of the CSEP Participant to coordinate the delivery of inspection reports to the Qualified Person if Internet access is not available at the jobsite.</w:t>
      </w:r>
      <w:r w:rsidR="000C406F">
        <w:t xml:space="preserve"> </w:t>
      </w:r>
    </w:p>
    <w:p w:rsidR="000C406F" w:rsidRDefault="0031599D" w:rsidP="0036473A">
      <w:pPr>
        <w:numPr>
          <w:ilvl w:val="2"/>
          <w:numId w:val="4"/>
        </w:numPr>
        <w:spacing w:before="120" w:after="120"/>
        <w:ind w:left="1800"/>
      </w:pPr>
      <w:r>
        <w:t>Participant</w:t>
      </w:r>
      <w:r w:rsidR="0096077B">
        <w:t>s</w:t>
      </w:r>
      <w:r w:rsidR="000C406F">
        <w:t xml:space="preserve"> will have</w:t>
      </w:r>
      <w:r w:rsidR="00504D6A" w:rsidRPr="001B072D">
        <w:t xml:space="preserve"> </w:t>
      </w:r>
      <w:r w:rsidR="00AF21F8">
        <w:t>access to the follow-up</w:t>
      </w:r>
      <w:r w:rsidR="000C406F">
        <w:t>, or “Correction Response”,</w:t>
      </w:r>
      <w:r w:rsidR="00AF21F8">
        <w:t xml:space="preserve"> portion of the CSEP database and have </w:t>
      </w:r>
      <w:r>
        <w:t>the ability to enter corrective act</w:t>
      </w:r>
      <w:r w:rsidR="001A5634">
        <w:t>ion photos</w:t>
      </w:r>
      <w:r w:rsidR="000C406F">
        <w:t xml:space="preserve"> for their project</w:t>
      </w:r>
      <w:r>
        <w:t xml:space="preserve"> beginnin</w:t>
      </w:r>
      <w:r w:rsidR="000C406F">
        <w:t xml:space="preserve">g immediately after they receive notice </w:t>
      </w:r>
      <w:r>
        <w:t>of the</w:t>
      </w:r>
      <w:r w:rsidR="000C406F">
        <w:t xml:space="preserve"> inspection report being performed.</w:t>
      </w:r>
    </w:p>
    <w:p w:rsidR="000C406F" w:rsidRDefault="000C406F" w:rsidP="0036473A">
      <w:pPr>
        <w:numPr>
          <w:ilvl w:val="2"/>
          <w:numId w:val="4"/>
        </w:numPr>
        <w:spacing w:before="120" w:after="120"/>
        <w:ind w:left="1800"/>
      </w:pPr>
      <w:r>
        <w:t>Corrective Action</w:t>
      </w:r>
      <w:r w:rsidR="001A5634">
        <w:t xml:space="preserve"> documentation can be entered for open findings anytime before the next CR inspection</w:t>
      </w:r>
      <w:r w:rsidR="001D0354">
        <w:t xml:space="preserve"> or within </w:t>
      </w:r>
      <w:r w:rsidR="004C1BF6">
        <w:t>28 days</w:t>
      </w:r>
      <w:r w:rsidR="001D0354">
        <w:t>, whichever is earlier</w:t>
      </w:r>
      <w:r w:rsidR="001A5634">
        <w:t xml:space="preserve">. </w:t>
      </w:r>
      <w:r>
        <w:t>Participants may also make arrangements with their CR to perform documentation entry of corrective responses</w:t>
      </w:r>
      <w:r w:rsidR="001A5634">
        <w:t xml:space="preserve"> </w:t>
      </w:r>
      <w:r w:rsidR="001D0354">
        <w:t>anytime before the n</w:t>
      </w:r>
      <w:r>
        <w:t xml:space="preserve">ext CR monthly </w:t>
      </w:r>
      <w:r w:rsidR="00AA05DE">
        <w:t>inspection.</w:t>
      </w:r>
      <w:r w:rsidR="001D0354">
        <w:t xml:space="preserve"> </w:t>
      </w:r>
      <w:r w:rsidR="00AA05DE">
        <w:t xml:space="preserve">Time is of the essence, however, for </w:t>
      </w:r>
      <w:r w:rsidR="001D0354">
        <w:t xml:space="preserve">Participants </w:t>
      </w:r>
      <w:r w:rsidR="00AA05DE">
        <w:t>strivi</w:t>
      </w:r>
      <w:r>
        <w:t>ng to achieve CSEP award levels</w:t>
      </w:r>
      <w:r w:rsidR="001D0354">
        <w:t xml:space="preserve"> </w:t>
      </w:r>
      <w:r>
        <w:t>because</w:t>
      </w:r>
      <w:r w:rsidR="00AA05DE">
        <w:t xml:space="preserve"> their performance</w:t>
      </w:r>
      <w:r>
        <w:t xml:space="preserve"> level</w:t>
      </w:r>
      <w:r w:rsidR="00AA05DE">
        <w:t xml:space="preserve"> </w:t>
      </w:r>
      <w:r w:rsidR="001D0354">
        <w:t>will</w:t>
      </w:r>
      <w:r>
        <w:t xml:space="preserve"> be weighted heavily on</w:t>
      </w:r>
      <w:r w:rsidR="00AA05DE">
        <w:t xml:space="preserve"> correction</w:t>
      </w:r>
      <w:r>
        <w:t xml:space="preserve"> responsiveness</w:t>
      </w:r>
      <w:r w:rsidR="00AA05DE">
        <w:t>.</w:t>
      </w:r>
    </w:p>
    <w:p w:rsidR="000C406F" w:rsidRDefault="000C406F" w:rsidP="0036473A">
      <w:pPr>
        <w:numPr>
          <w:ilvl w:val="2"/>
          <w:numId w:val="4"/>
        </w:numPr>
        <w:spacing w:before="120" w:after="120"/>
        <w:ind w:left="1800"/>
      </w:pPr>
      <w:r>
        <w:t>Participants are solely responsible to</w:t>
      </w:r>
      <w:r w:rsidR="00AA05DE">
        <w:t xml:space="preserve"> enter</w:t>
      </w:r>
      <w:r>
        <w:t xml:space="preserve"> their</w:t>
      </w:r>
      <w:r w:rsidR="00AA05DE">
        <w:t xml:space="preserve"> digital time and date-stamped</w:t>
      </w:r>
      <w:r>
        <w:t xml:space="preserve"> corrective response </w:t>
      </w:r>
      <w:r w:rsidR="00AA05DE">
        <w:t xml:space="preserve">photos into the database </w:t>
      </w:r>
      <w:r>
        <w:t xml:space="preserve">in the designated area </w:t>
      </w:r>
      <w:r w:rsidR="00504D6A" w:rsidRPr="001B072D">
        <w:t>that correspond</w:t>
      </w:r>
      <w:r>
        <w:t>s</w:t>
      </w:r>
      <w:r w:rsidR="00504D6A" w:rsidRPr="001B072D">
        <w:t xml:space="preserve"> to the</w:t>
      </w:r>
      <w:r w:rsidR="00AA05DE">
        <w:t xml:space="preserve"> CR</w:t>
      </w:r>
      <w:r>
        <w:t>’s original</w:t>
      </w:r>
      <w:r w:rsidR="00AA05DE">
        <w:t xml:space="preserve"> finding</w:t>
      </w:r>
      <w:r w:rsidR="00504D6A" w:rsidRPr="001B072D">
        <w:t xml:space="preserve"> photos</w:t>
      </w:r>
      <w:r w:rsidR="00AA05DE">
        <w:t xml:space="preserve">. </w:t>
      </w:r>
      <w:r>
        <w:t>Participant correction p</w:t>
      </w:r>
      <w:r w:rsidR="00AA05DE">
        <w:t xml:space="preserve">hotos must </w:t>
      </w:r>
      <w:r w:rsidR="004C1BF6">
        <w:t>match the initial</w:t>
      </w:r>
      <w:r w:rsidR="001A5634">
        <w:t xml:space="preserve"> </w:t>
      </w:r>
      <w:r>
        <w:t>CR photo in a manner that clearly</w:t>
      </w:r>
      <w:r w:rsidR="00504D6A" w:rsidRPr="001B072D">
        <w:t xml:space="preserve"> document</w:t>
      </w:r>
      <w:r>
        <w:t>s</w:t>
      </w:r>
      <w:r w:rsidR="00504D6A" w:rsidRPr="001B072D">
        <w:t xml:space="preserve"> </w:t>
      </w:r>
      <w:r>
        <w:t>the full correction</w:t>
      </w:r>
      <w:r w:rsidR="00637C1F" w:rsidRPr="001B072D">
        <w:t xml:space="preserve"> of</w:t>
      </w:r>
      <w:r w:rsidR="00AA05DE">
        <w:t xml:space="preserve"> </w:t>
      </w:r>
      <w:r>
        <w:t xml:space="preserve">the </w:t>
      </w:r>
      <w:r w:rsidR="00AA05DE">
        <w:t>finding</w:t>
      </w:r>
      <w:r>
        <w:t xml:space="preserve"> and is adequate f</w:t>
      </w:r>
      <w:r w:rsidR="00AA05DE">
        <w:t xml:space="preserve">or </w:t>
      </w:r>
      <w:r>
        <w:t>an “online” CR evaluation</w:t>
      </w:r>
      <w:r w:rsidR="00504D6A" w:rsidRPr="001B072D">
        <w:t>.</w:t>
      </w:r>
      <w:r w:rsidR="004C1BF6">
        <w:t xml:space="preserve"> Findings will r</w:t>
      </w:r>
      <w:r w:rsidR="00680286">
        <w:t>emain open and corrective action t</w:t>
      </w:r>
      <w:r>
        <w:t>ime will continue to run until the</w:t>
      </w:r>
      <w:r w:rsidR="00680286">
        <w:t xml:space="preserve"> CR</w:t>
      </w:r>
      <w:r>
        <w:t xml:space="preserve"> has adequate information to designate a “Closed” or “Addressed” status in the</w:t>
      </w:r>
      <w:r w:rsidR="004C1BF6">
        <w:t xml:space="preserve"> CSEP database.</w:t>
      </w:r>
    </w:p>
    <w:p w:rsidR="000C406F" w:rsidRDefault="001A5634" w:rsidP="0036473A">
      <w:pPr>
        <w:numPr>
          <w:ilvl w:val="2"/>
          <w:numId w:val="4"/>
        </w:numPr>
        <w:spacing w:before="120" w:after="120"/>
        <w:ind w:left="1800"/>
      </w:pPr>
      <w:r>
        <w:t xml:space="preserve">CRs </w:t>
      </w:r>
      <w:r w:rsidR="000C406F">
        <w:t>will be notified automatically via email whenever Participant responses have been entered for CR review. CRs can also utilize</w:t>
      </w:r>
      <w:r>
        <w:t xml:space="preserve"> the “Dashboard” on the CSEP database</w:t>
      </w:r>
      <w:r w:rsidR="000C406F">
        <w:t xml:space="preserve"> directly to access finding responses that require review. </w:t>
      </w:r>
    </w:p>
    <w:p w:rsidR="000C406F" w:rsidRDefault="000C406F" w:rsidP="0036473A">
      <w:pPr>
        <w:numPr>
          <w:ilvl w:val="2"/>
          <w:numId w:val="4"/>
        </w:numPr>
        <w:spacing w:before="120" w:after="120"/>
        <w:ind w:left="1800"/>
      </w:pPr>
      <w:r>
        <w:t>When responses are designated by the CR as “Closed”</w:t>
      </w:r>
      <w:r w:rsidR="001A5634">
        <w:t xml:space="preserve"> </w:t>
      </w:r>
      <w:r>
        <w:t xml:space="preserve">or “Addressed”, </w:t>
      </w:r>
      <w:r w:rsidR="001A5634">
        <w:t>the CSEP database will calculate the Participant’s corrective action</w:t>
      </w:r>
      <w:r>
        <w:t xml:space="preserve"> response time</w:t>
      </w:r>
      <w:r w:rsidR="004C1BF6">
        <w:t>. Rejecte</w:t>
      </w:r>
      <w:r>
        <w:t>d responses will resume</w:t>
      </w:r>
      <w:r w:rsidR="00680286">
        <w:t xml:space="preserve"> </w:t>
      </w:r>
      <w:r w:rsidR="004C1BF6">
        <w:t>t</w:t>
      </w:r>
      <w:r>
        <w:t>he response</w:t>
      </w:r>
      <w:r w:rsidR="00680286">
        <w:t xml:space="preserve"> time</w:t>
      </w:r>
      <w:r>
        <w:t xml:space="preserve"> clock as if no correction was attempted; e.g., calculating from the present time back to the time the</w:t>
      </w:r>
      <w:r w:rsidR="00680286">
        <w:t xml:space="preserve"> fi</w:t>
      </w:r>
      <w:r w:rsidR="004C1BF6">
        <w:t>nding</w:t>
      </w:r>
      <w:r w:rsidR="00680286">
        <w:t xml:space="preserve"> was</w:t>
      </w:r>
      <w:r>
        <w:t xml:space="preserve"> initially discovered by the CR. The response process may be</w:t>
      </w:r>
      <w:r w:rsidR="00A30DD7">
        <w:t xml:space="preserve"> repeated</w:t>
      </w:r>
      <w:r>
        <w:t xml:space="preserve"> any</w:t>
      </w:r>
      <w:r w:rsidR="00A30DD7">
        <w:t xml:space="preserve"> </w:t>
      </w:r>
      <w:r>
        <w:t xml:space="preserve">number of times </w:t>
      </w:r>
      <w:r w:rsidR="00A30DD7">
        <w:t>unt</w:t>
      </w:r>
      <w:r>
        <w:t xml:space="preserve">il the corrective action is shown as “Closed” </w:t>
      </w:r>
      <w:r>
        <w:lastRenderedPageBreak/>
        <w:t>or “Addressed”</w:t>
      </w:r>
      <w:r w:rsidR="00A30DD7">
        <w:t xml:space="preserve"> by the CR</w:t>
      </w:r>
      <w:r w:rsidR="00067B3D">
        <w:t>,</w:t>
      </w:r>
      <w:r w:rsidR="00A30DD7">
        <w:t xml:space="preserve"> </w:t>
      </w:r>
      <w:r>
        <w:t>or until another monthly</w:t>
      </w:r>
      <w:r w:rsidR="00A30DD7">
        <w:t xml:space="preserve"> inspection is performed by the CR</w:t>
      </w:r>
      <w:r w:rsidR="00067B3D">
        <w:t xml:space="preserve"> or until 28 days have passed, whichever occurs first</w:t>
      </w:r>
      <w:r>
        <w:t xml:space="preserve">. </w:t>
      </w:r>
    </w:p>
    <w:p w:rsidR="000C406F" w:rsidRDefault="000C406F" w:rsidP="0036473A">
      <w:pPr>
        <w:numPr>
          <w:ilvl w:val="2"/>
          <w:numId w:val="4"/>
        </w:numPr>
        <w:spacing w:before="120" w:after="120"/>
        <w:ind w:left="1800"/>
      </w:pPr>
      <w:r>
        <w:t>Open or unaddressed findings will continue to be tracked until resolved. Open findings that go beyond 28 days without being labeled “Closed” or “Addressed” by the CR will</w:t>
      </w:r>
      <w:r w:rsidR="00A30DD7">
        <w:t xml:space="preserve"> automatically</w:t>
      </w:r>
      <w:r>
        <w:t xml:space="preserve"> transfer to the next CR</w:t>
      </w:r>
      <w:r w:rsidR="00A30DD7">
        <w:t xml:space="preserve"> </w:t>
      </w:r>
      <w:r>
        <w:t xml:space="preserve">monthly </w:t>
      </w:r>
      <w:r w:rsidR="00A30DD7">
        <w:t>report</w:t>
      </w:r>
      <w:r>
        <w:t xml:space="preserve"> as “Carry-Over Findings”. The correction time for carry-over findings </w:t>
      </w:r>
      <w:r w:rsidR="00A30DD7">
        <w:t>will re-start</w:t>
      </w:r>
      <w:r>
        <w:t xml:space="preserve"> at zero</w:t>
      </w:r>
      <w:r w:rsidR="00A30DD7">
        <w:t xml:space="preserve"> at the time of the</w:t>
      </w:r>
      <w:r>
        <w:t xml:space="preserve"> start of the </w:t>
      </w:r>
      <w:r w:rsidR="00A30DD7">
        <w:t xml:space="preserve">next </w:t>
      </w:r>
      <w:r w:rsidR="00067B3D">
        <w:t>CR</w:t>
      </w:r>
      <w:r>
        <w:t xml:space="preserve"> monthly</w:t>
      </w:r>
      <w:r w:rsidR="00067B3D">
        <w:t xml:space="preserve"> </w:t>
      </w:r>
      <w:r w:rsidR="00A30DD7">
        <w:t xml:space="preserve">inspection. </w:t>
      </w:r>
      <w:r>
        <w:t>Therefore, the maximum</w:t>
      </w:r>
      <w:r w:rsidR="00067B3D">
        <w:t xml:space="preserve"> finding correction time for the purpose of </w:t>
      </w:r>
      <w:r>
        <w:t xml:space="preserve">“monthly” </w:t>
      </w:r>
      <w:r w:rsidR="00067B3D">
        <w:t>CSEP performance scoring is 28 days</w:t>
      </w:r>
      <w:r>
        <w:t>, but the total length of time for a finding to be closed can still be traced and calculated back to its origination date and time</w:t>
      </w:r>
      <w:r w:rsidR="00067B3D">
        <w:t>.</w:t>
      </w:r>
    </w:p>
    <w:p w:rsidR="000C406F" w:rsidRPr="000C406F" w:rsidRDefault="00FD49A1" w:rsidP="00191BB7">
      <w:pPr>
        <w:numPr>
          <w:ilvl w:val="0"/>
          <w:numId w:val="4"/>
        </w:numPr>
        <w:spacing w:before="120" w:after="120"/>
        <w:rPr>
          <w:b/>
        </w:rPr>
      </w:pPr>
      <w:r>
        <w:rPr>
          <w:b/>
        </w:rPr>
        <w:t>Executive</w:t>
      </w:r>
      <w:r w:rsidR="000C406F" w:rsidRPr="000C406F">
        <w:rPr>
          <w:b/>
        </w:rPr>
        <w:t xml:space="preserve"> CSEP Database Usage and Performance</w:t>
      </w:r>
      <w:r>
        <w:rPr>
          <w:b/>
        </w:rPr>
        <w:t xml:space="preserve"> Summary Data</w:t>
      </w:r>
    </w:p>
    <w:p w:rsidR="005022C5" w:rsidRDefault="004C1BF6" w:rsidP="00191BB7">
      <w:pPr>
        <w:numPr>
          <w:ilvl w:val="1"/>
          <w:numId w:val="4"/>
        </w:numPr>
        <w:spacing w:before="120" w:after="120"/>
      </w:pPr>
      <w:r>
        <w:t>The CSEP database</w:t>
      </w:r>
      <w:r w:rsidR="00637C1F" w:rsidRPr="001B072D">
        <w:t xml:space="preserve"> will compile and score </w:t>
      </w:r>
      <w:r>
        <w:t xml:space="preserve">on an ongoing basis </w:t>
      </w:r>
      <w:r w:rsidR="00637C1F" w:rsidRPr="001B072D">
        <w:t xml:space="preserve">the </w:t>
      </w:r>
      <w:r>
        <w:t>compliance status</w:t>
      </w:r>
      <w:r w:rsidR="000C406F">
        <w:t xml:space="preserve"> and CSEP award level status</w:t>
      </w:r>
      <w:r>
        <w:t xml:space="preserve"> of each project </w:t>
      </w:r>
      <w:r w:rsidR="000C406F">
        <w:t>for each</w:t>
      </w:r>
      <w:r>
        <w:t xml:space="preserve"> Participant based on the att</w:t>
      </w:r>
      <w:r w:rsidR="00F62274" w:rsidRPr="001B072D">
        <w:t xml:space="preserve">ached scoring criteria </w:t>
      </w:r>
      <w:r>
        <w:t>and performance measurements approved by the Board</w:t>
      </w:r>
      <w:r w:rsidR="00637C1F" w:rsidRPr="001B072D">
        <w:t xml:space="preserve">. </w:t>
      </w:r>
      <w:r w:rsidR="000C406F">
        <w:t>(See separate CSEP Scoring Policy)</w:t>
      </w:r>
    </w:p>
    <w:p w:rsidR="000C406F" w:rsidRDefault="000C406F" w:rsidP="00191BB7">
      <w:pPr>
        <w:numPr>
          <w:ilvl w:val="1"/>
          <w:numId w:val="4"/>
        </w:numPr>
        <w:spacing w:before="120" w:after="120"/>
      </w:pPr>
      <w:r>
        <w:t>When Participants view the CSEP database performance standings they can see a summary of how they rank with respect to the other unnamed participants in the program, but cannot view any other Participant’s detailed compliance information.</w:t>
      </w:r>
    </w:p>
    <w:p w:rsidR="000C406F" w:rsidRDefault="005022C5" w:rsidP="00191BB7">
      <w:pPr>
        <w:numPr>
          <w:ilvl w:val="1"/>
          <w:numId w:val="4"/>
        </w:numPr>
        <w:spacing w:before="120" w:after="120"/>
      </w:pPr>
      <w:r>
        <w:t xml:space="preserve">Based on the compliance status of individual </w:t>
      </w:r>
      <w:r w:rsidR="00637C1F" w:rsidRPr="001B072D">
        <w:t xml:space="preserve">findings, </w:t>
      </w:r>
      <w:r>
        <w:t xml:space="preserve">performance </w:t>
      </w:r>
      <w:r w:rsidR="00F34343">
        <w:t>score</w:t>
      </w:r>
      <w:r>
        <w:t>s will be calculated on an ongoing, real-time basis</w:t>
      </w:r>
      <w:r w:rsidR="00637C1F" w:rsidRPr="001B072D">
        <w:t>.</w:t>
      </w:r>
      <w:r>
        <w:t xml:space="preserve"> Participant performance will be evaluated on, among other criteria, the average time that findings remain open. CRs should s</w:t>
      </w:r>
      <w:r w:rsidR="000C406F">
        <w:t>tress to the Participants</w:t>
      </w:r>
      <w:r>
        <w:t xml:space="preserve"> the importance of a prompt response to correct findings. </w:t>
      </w:r>
      <w:r w:rsidR="00637C1F" w:rsidRPr="001B072D">
        <w:t xml:space="preserve"> </w:t>
      </w:r>
    </w:p>
    <w:p w:rsidR="00504D6A" w:rsidRPr="001B072D" w:rsidRDefault="000C406F" w:rsidP="00191BB7">
      <w:pPr>
        <w:numPr>
          <w:ilvl w:val="1"/>
          <w:numId w:val="4"/>
        </w:numPr>
        <w:spacing w:before="120" w:after="120"/>
      </w:pPr>
      <w:r>
        <w:t>Company E</w:t>
      </w:r>
      <w:r w:rsidR="0021170F" w:rsidRPr="001B072D">
        <w:t xml:space="preserve">xecutives </w:t>
      </w:r>
      <w:r>
        <w:t>agreed to</w:t>
      </w:r>
      <w:r w:rsidR="00637C1F" w:rsidRPr="001B072D">
        <w:t xml:space="preserve"> review</w:t>
      </w:r>
      <w:r>
        <w:t xml:space="preserve"> on at least a monthly basis</w:t>
      </w:r>
      <w:r w:rsidR="00637C1F" w:rsidRPr="001B072D">
        <w:t xml:space="preserve"> the </w:t>
      </w:r>
      <w:r>
        <w:t xml:space="preserve">CSEP performance </w:t>
      </w:r>
      <w:r w:rsidR="00637C1F" w:rsidRPr="001B072D">
        <w:t>summary reports for the</w:t>
      </w:r>
      <w:r>
        <w:t>ir</w:t>
      </w:r>
      <w:r w:rsidR="00637C1F" w:rsidRPr="001B072D">
        <w:t xml:space="preserve"> company</w:t>
      </w:r>
      <w:r>
        <w:t xml:space="preserve"> as a “Basic” CSEP participation requirement when they signed up for the program. Accordingly, one individual per CSEP Participant was given “Executive” level permissions in the ComplianceWISE database. For those individuals assigned Executive permission a check box appears next to the performance scores for each project that must be checked off every month to indicate that they have fulfilled their Executive participation requirement. If this is ever overlooked, the database will send the Executive email reminder notices, including convenient links to the performance reports, so that the monthly review can be accomplished.</w:t>
      </w:r>
    </w:p>
    <w:p w:rsidR="000855AA" w:rsidRPr="007F0857" w:rsidRDefault="000855AA" w:rsidP="000C406F">
      <w:pPr>
        <w:spacing w:before="120" w:after="120"/>
        <w:jc w:val="center"/>
      </w:pPr>
    </w:p>
    <w:sectPr w:rsidR="000855AA" w:rsidRPr="007F0857" w:rsidSect="000855AA">
      <w:footerReference w:type="even" r:id="rId7"/>
      <w:footerReference w:type="default" r:id="rId8"/>
      <w:pgSz w:w="12240" w:h="15840"/>
      <w:pgMar w:top="108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45" w:rsidRDefault="00534645">
      <w:r>
        <w:separator/>
      </w:r>
    </w:p>
  </w:endnote>
  <w:endnote w:type="continuationSeparator" w:id="0">
    <w:p w:rsidR="00534645" w:rsidRDefault="00534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E5" w:rsidRDefault="004623B2" w:rsidP="004B6912">
    <w:pPr>
      <w:pStyle w:val="Footer"/>
      <w:framePr w:wrap="around" w:vAnchor="text" w:hAnchor="margin" w:xAlign="center" w:y="1"/>
      <w:rPr>
        <w:rStyle w:val="PageNumber"/>
      </w:rPr>
    </w:pPr>
    <w:r>
      <w:rPr>
        <w:rStyle w:val="PageNumber"/>
      </w:rPr>
      <w:fldChar w:fldCharType="begin"/>
    </w:r>
    <w:r w:rsidR="000336E5">
      <w:rPr>
        <w:rStyle w:val="PageNumber"/>
      </w:rPr>
      <w:instrText xml:space="preserve">PAGE  </w:instrText>
    </w:r>
    <w:r>
      <w:rPr>
        <w:rStyle w:val="PageNumber"/>
      </w:rPr>
      <w:fldChar w:fldCharType="end"/>
    </w:r>
  </w:p>
  <w:p w:rsidR="000336E5" w:rsidRDefault="00033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E5" w:rsidRDefault="004623B2" w:rsidP="004B6912">
    <w:pPr>
      <w:pStyle w:val="Footer"/>
      <w:framePr w:wrap="around" w:vAnchor="text" w:hAnchor="margin" w:xAlign="center" w:y="1"/>
      <w:rPr>
        <w:rStyle w:val="PageNumber"/>
      </w:rPr>
    </w:pPr>
    <w:r>
      <w:rPr>
        <w:rStyle w:val="PageNumber"/>
      </w:rPr>
      <w:fldChar w:fldCharType="begin"/>
    </w:r>
    <w:r w:rsidR="000336E5">
      <w:rPr>
        <w:rStyle w:val="PageNumber"/>
      </w:rPr>
      <w:instrText xml:space="preserve">PAGE  </w:instrText>
    </w:r>
    <w:r>
      <w:rPr>
        <w:rStyle w:val="PageNumber"/>
      </w:rPr>
      <w:fldChar w:fldCharType="separate"/>
    </w:r>
    <w:r w:rsidR="008342C5">
      <w:rPr>
        <w:rStyle w:val="PageNumber"/>
        <w:noProof/>
      </w:rPr>
      <w:t>1</w:t>
    </w:r>
    <w:r>
      <w:rPr>
        <w:rStyle w:val="PageNumber"/>
      </w:rPr>
      <w:fldChar w:fldCharType="end"/>
    </w:r>
  </w:p>
  <w:p w:rsidR="000336E5" w:rsidRDefault="0003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45" w:rsidRDefault="00534645">
      <w:r>
        <w:separator/>
      </w:r>
    </w:p>
  </w:footnote>
  <w:footnote w:type="continuationSeparator" w:id="0">
    <w:p w:rsidR="00534645" w:rsidRDefault="00534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1E2"/>
    <w:multiLevelType w:val="hybridMultilevel"/>
    <w:tmpl w:val="A0464D1C"/>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7B1D"/>
    <w:multiLevelType w:val="hybridMultilevel"/>
    <w:tmpl w:val="1B10B6DA"/>
    <w:lvl w:ilvl="0" w:tplc="903CD31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5178D"/>
    <w:multiLevelType w:val="hybridMultilevel"/>
    <w:tmpl w:val="69681C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6898"/>
    <w:multiLevelType w:val="hybridMultilevel"/>
    <w:tmpl w:val="BC627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765E3"/>
    <w:multiLevelType w:val="hybridMultilevel"/>
    <w:tmpl w:val="F0209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6F6564"/>
    <w:multiLevelType w:val="hybridMultilevel"/>
    <w:tmpl w:val="D6EA7CC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7E26EE"/>
    <w:multiLevelType w:val="hybridMultilevel"/>
    <w:tmpl w:val="00D694A4"/>
    <w:lvl w:ilvl="0" w:tplc="C03A029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625150"/>
    <w:multiLevelType w:val="hybridMultilevel"/>
    <w:tmpl w:val="A2CCEB10"/>
    <w:lvl w:ilvl="0" w:tplc="6854CDC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7270D"/>
    <w:multiLevelType w:val="hybridMultilevel"/>
    <w:tmpl w:val="FFF87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2"/>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407F"/>
    <w:rsid w:val="00006DC7"/>
    <w:rsid w:val="000336E5"/>
    <w:rsid w:val="000450F1"/>
    <w:rsid w:val="00067B3D"/>
    <w:rsid w:val="000855AA"/>
    <w:rsid w:val="000916B0"/>
    <w:rsid w:val="000A3294"/>
    <w:rsid w:val="000B6128"/>
    <w:rsid w:val="000C406F"/>
    <w:rsid w:val="000C770E"/>
    <w:rsid w:val="000D0080"/>
    <w:rsid w:val="000D0A55"/>
    <w:rsid w:val="000F6B20"/>
    <w:rsid w:val="000F7425"/>
    <w:rsid w:val="00113B74"/>
    <w:rsid w:val="00154576"/>
    <w:rsid w:val="0016176C"/>
    <w:rsid w:val="00190DC0"/>
    <w:rsid w:val="00191BB7"/>
    <w:rsid w:val="00192374"/>
    <w:rsid w:val="00194306"/>
    <w:rsid w:val="001A5634"/>
    <w:rsid w:val="001B072D"/>
    <w:rsid w:val="001B21DA"/>
    <w:rsid w:val="001C341D"/>
    <w:rsid w:val="001D0354"/>
    <w:rsid w:val="001D3684"/>
    <w:rsid w:val="001D6C41"/>
    <w:rsid w:val="001E39CB"/>
    <w:rsid w:val="001E6EE6"/>
    <w:rsid w:val="0021170F"/>
    <w:rsid w:val="00214FDC"/>
    <w:rsid w:val="00273089"/>
    <w:rsid w:val="00277FA8"/>
    <w:rsid w:val="00281B93"/>
    <w:rsid w:val="0029028A"/>
    <w:rsid w:val="002A2CE3"/>
    <w:rsid w:val="002B246A"/>
    <w:rsid w:val="002B3D9C"/>
    <w:rsid w:val="002D26FC"/>
    <w:rsid w:val="002F1F38"/>
    <w:rsid w:val="003057DB"/>
    <w:rsid w:val="00312E0A"/>
    <w:rsid w:val="003157F1"/>
    <w:rsid w:val="0031599D"/>
    <w:rsid w:val="00325800"/>
    <w:rsid w:val="0033194F"/>
    <w:rsid w:val="003319EC"/>
    <w:rsid w:val="00342BF6"/>
    <w:rsid w:val="003467E3"/>
    <w:rsid w:val="00350012"/>
    <w:rsid w:val="0036473A"/>
    <w:rsid w:val="00367652"/>
    <w:rsid w:val="00367DDC"/>
    <w:rsid w:val="00377219"/>
    <w:rsid w:val="003918E6"/>
    <w:rsid w:val="003E1200"/>
    <w:rsid w:val="00407275"/>
    <w:rsid w:val="00414FD9"/>
    <w:rsid w:val="0042216A"/>
    <w:rsid w:val="004304AD"/>
    <w:rsid w:val="00437734"/>
    <w:rsid w:val="004623B2"/>
    <w:rsid w:val="00466C79"/>
    <w:rsid w:val="00480D75"/>
    <w:rsid w:val="00492E3F"/>
    <w:rsid w:val="004A700A"/>
    <w:rsid w:val="004B0851"/>
    <w:rsid w:val="004B2D16"/>
    <w:rsid w:val="004B6720"/>
    <w:rsid w:val="004B6912"/>
    <w:rsid w:val="004C1BF6"/>
    <w:rsid w:val="004F40D3"/>
    <w:rsid w:val="004F6322"/>
    <w:rsid w:val="005022C5"/>
    <w:rsid w:val="00504D6A"/>
    <w:rsid w:val="00512218"/>
    <w:rsid w:val="00512536"/>
    <w:rsid w:val="00520F3A"/>
    <w:rsid w:val="00534645"/>
    <w:rsid w:val="005418E1"/>
    <w:rsid w:val="0055625E"/>
    <w:rsid w:val="00593F23"/>
    <w:rsid w:val="00597FD5"/>
    <w:rsid w:val="005B17D1"/>
    <w:rsid w:val="005C5D27"/>
    <w:rsid w:val="005E34B4"/>
    <w:rsid w:val="005F2937"/>
    <w:rsid w:val="00605497"/>
    <w:rsid w:val="0062392E"/>
    <w:rsid w:val="00625652"/>
    <w:rsid w:val="00627C7B"/>
    <w:rsid w:val="00635576"/>
    <w:rsid w:val="00637C1F"/>
    <w:rsid w:val="0065067E"/>
    <w:rsid w:val="006516F5"/>
    <w:rsid w:val="00662DE8"/>
    <w:rsid w:val="00680286"/>
    <w:rsid w:val="00685E00"/>
    <w:rsid w:val="006A162D"/>
    <w:rsid w:val="006D0C09"/>
    <w:rsid w:val="006E4D91"/>
    <w:rsid w:val="00702683"/>
    <w:rsid w:val="00704108"/>
    <w:rsid w:val="00710421"/>
    <w:rsid w:val="00732E4B"/>
    <w:rsid w:val="007419A5"/>
    <w:rsid w:val="007518EB"/>
    <w:rsid w:val="00752977"/>
    <w:rsid w:val="00753A51"/>
    <w:rsid w:val="007577FF"/>
    <w:rsid w:val="00776C26"/>
    <w:rsid w:val="007C5533"/>
    <w:rsid w:val="007D078D"/>
    <w:rsid w:val="007D335A"/>
    <w:rsid w:val="007E4CD0"/>
    <w:rsid w:val="007F0857"/>
    <w:rsid w:val="00801EDA"/>
    <w:rsid w:val="00814125"/>
    <w:rsid w:val="008342C5"/>
    <w:rsid w:val="00842834"/>
    <w:rsid w:val="00856234"/>
    <w:rsid w:val="00862E6A"/>
    <w:rsid w:val="008B56C4"/>
    <w:rsid w:val="00922C41"/>
    <w:rsid w:val="00933F9B"/>
    <w:rsid w:val="00944F64"/>
    <w:rsid w:val="00950A63"/>
    <w:rsid w:val="0096077B"/>
    <w:rsid w:val="0096520F"/>
    <w:rsid w:val="00995EC7"/>
    <w:rsid w:val="009B02AA"/>
    <w:rsid w:val="009C6F3E"/>
    <w:rsid w:val="009D1F2C"/>
    <w:rsid w:val="009E5126"/>
    <w:rsid w:val="00A0534A"/>
    <w:rsid w:val="00A1778D"/>
    <w:rsid w:val="00A30DD7"/>
    <w:rsid w:val="00A339E5"/>
    <w:rsid w:val="00A36497"/>
    <w:rsid w:val="00A6409A"/>
    <w:rsid w:val="00A70FF3"/>
    <w:rsid w:val="00A7285D"/>
    <w:rsid w:val="00A8283B"/>
    <w:rsid w:val="00AA05DE"/>
    <w:rsid w:val="00AB1AB1"/>
    <w:rsid w:val="00AE0584"/>
    <w:rsid w:val="00AF21F8"/>
    <w:rsid w:val="00B000C3"/>
    <w:rsid w:val="00B04A16"/>
    <w:rsid w:val="00B1406E"/>
    <w:rsid w:val="00B16DE8"/>
    <w:rsid w:val="00B1707B"/>
    <w:rsid w:val="00B24A51"/>
    <w:rsid w:val="00B25329"/>
    <w:rsid w:val="00B47D36"/>
    <w:rsid w:val="00B62838"/>
    <w:rsid w:val="00BC4C75"/>
    <w:rsid w:val="00BC58FA"/>
    <w:rsid w:val="00BD05A5"/>
    <w:rsid w:val="00BD7AA0"/>
    <w:rsid w:val="00BE1598"/>
    <w:rsid w:val="00BE4967"/>
    <w:rsid w:val="00C00781"/>
    <w:rsid w:val="00C01538"/>
    <w:rsid w:val="00C20EEC"/>
    <w:rsid w:val="00C34586"/>
    <w:rsid w:val="00C44880"/>
    <w:rsid w:val="00C47011"/>
    <w:rsid w:val="00C7181C"/>
    <w:rsid w:val="00C96C39"/>
    <w:rsid w:val="00CA04D8"/>
    <w:rsid w:val="00CA6F08"/>
    <w:rsid w:val="00CB08C6"/>
    <w:rsid w:val="00CB4CBB"/>
    <w:rsid w:val="00CC407F"/>
    <w:rsid w:val="00CC5EE1"/>
    <w:rsid w:val="00CE792F"/>
    <w:rsid w:val="00D04831"/>
    <w:rsid w:val="00D06C8C"/>
    <w:rsid w:val="00D6136C"/>
    <w:rsid w:val="00D722B6"/>
    <w:rsid w:val="00D75A9F"/>
    <w:rsid w:val="00D8220F"/>
    <w:rsid w:val="00D90570"/>
    <w:rsid w:val="00DB1BB7"/>
    <w:rsid w:val="00DB257C"/>
    <w:rsid w:val="00DD0EB2"/>
    <w:rsid w:val="00E30382"/>
    <w:rsid w:val="00E357A3"/>
    <w:rsid w:val="00E361A2"/>
    <w:rsid w:val="00E412E5"/>
    <w:rsid w:val="00E441EB"/>
    <w:rsid w:val="00E465F7"/>
    <w:rsid w:val="00E91300"/>
    <w:rsid w:val="00E91A81"/>
    <w:rsid w:val="00E93A59"/>
    <w:rsid w:val="00EA0241"/>
    <w:rsid w:val="00EB466C"/>
    <w:rsid w:val="00EC2C8B"/>
    <w:rsid w:val="00ED640F"/>
    <w:rsid w:val="00EF52D2"/>
    <w:rsid w:val="00F07D2D"/>
    <w:rsid w:val="00F26A2C"/>
    <w:rsid w:val="00F34343"/>
    <w:rsid w:val="00F4183B"/>
    <w:rsid w:val="00F5410E"/>
    <w:rsid w:val="00F55A9A"/>
    <w:rsid w:val="00F612D4"/>
    <w:rsid w:val="00F62274"/>
    <w:rsid w:val="00F739F8"/>
    <w:rsid w:val="00F842C5"/>
    <w:rsid w:val="00F8611B"/>
    <w:rsid w:val="00F90E2F"/>
    <w:rsid w:val="00F972C1"/>
    <w:rsid w:val="00FA2330"/>
    <w:rsid w:val="00FA233C"/>
    <w:rsid w:val="00FA587D"/>
    <w:rsid w:val="00FD49A1"/>
    <w:rsid w:val="00FD63AC"/>
    <w:rsid w:val="00FE16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E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4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B257C"/>
    <w:rPr>
      <w:rFonts w:ascii="Courier New" w:hAnsi="Courier New" w:cs="Courier New"/>
      <w:sz w:val="20"/>
      <w:szCs w:val="20"/>
    </w:rPr>
  </w:style>
  <w:style w:type="paragraph" w:styleId="Footer">
    <w:name w:val="footer"/>
    <w:basedOn w:val="Normal"/>
    <w:rsid w:val="00EF52D2"/>
    <w:pPr>
      <w:tabs>
        <w:tab w:val="center" w:pos="4320"/>
        <w:tab w:val="right" w:pos="8640"/>
      </w:tabs>
    </w:pPr>
  </w:style>
  <w:style w:type="character" w:styleId="PageNumber">
    <w:name w:val="page number"/>
    <w:basedOn w:val="DefaultParagraphFont"/>
    <w:rsid w:val="00EF52D2"/>
  </w:style>
  <w:style w:type="character" w:styleId="Strong">
    <w:name w:val="Strong"/>
    <w:basedOn w:val="DefaultParagraphFont"/>
    <w:qFormat/>
    <w:rsid w:val="00EC2C8B"/>
    <w:rPr>
      <w:b/>
      <w:bCs/>
    </w:rPr>
  </w:style>
  <w:style w:type="character" w:styleId="Emphasis">
    <w:name w:val="Emphasis"/>
    <w:basedOn w:val="DefaultParagraphFont"/>
    <w:qFormat/>
    <w:rsid w:val="00EC2C8B"/>
    <w:rPr>
      <w:i/>
      <w:iCs/>
    </w:rPr>
  </w:style>
</w:styles>
</file>

<file path=word/webSettings.xml><?xml version="1.0" encoding="utf-8"?>
<w:webSettings xmlns:r="http://schemas.openxmlformats.org/officeDocument/2006/relationships" xmlns:w="http://schemas.openxmlformats.org/wordprocessingml/2006/main">
  <w:divs>
    <w:div w:id="8831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Colorado Stormwater Excellence Program (CSEP) </vt:lpstr>
    </vt:vector>
  </TitlesOfParts>
  <Company>Stormwater Risk Management</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Stormwater Excellence Program (CSEP) </dc:title>
  <dc:subject/>
  <dc:creator>Stormwater Risk Management</dc:creator>
  <cp:keywords/>
  <dc:description/>
  <cp:lastModifiedBy>Bill Robinson</cp:lastModifiedBy>
  <cp:revision>5</cp:revision>
  <cp:lastPrinted>2006-09-20T20:21:00Z</cp:lastPrinted>
  <dcterms:created xsi:type="dcterms:W3CDTF">2013-05-15T00:43:00Z</dcterms:created>
  <dcterms:modified xsi:type="dcterms:W3CDTF">2013-10-08T20:28:00Z</dcterms:modified>
</cp:coreProperties>
</file>